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CBB" w:rsidRPr="0007758B" w:rsidRDefault="006E6CBB" w:rsidP="00756735">
      <w:pPr>
        <w:autoSpaceDE w:val="0"/>
        <w:autoSpaceDN w:val="0"/>
        <w:adjustRightInd w:val="0"/>
        <w:ind w:left="2880"/>
        <w:jc w:val="both"/>
        <w:rPr>
          <w:rFonts w:asciiTheme="minorHAnsi" w:hAnsiTheme="minorHAnsi" w:cstheme="minorHAnsi"/>
          <w:b/>
          <w:bCs/>
          <w:sz w:val="23"/>
          <w:szCs w:val="23"/>
        </w:rPr>
      </w:pPr>
    </w:p>
    <w:p w:rsidR="002537AA" w:rsidRPr="004931D8" w:rsidRDefault="007159A7" w:rsidP="00756735">
      <w:pPr>
        <w:autoSpaceDE w:val="0"/>
        <w:autoSpaceDN w:val="0"/>
        <w:adjustRightInd w:val="0"/>
        <w:spacing w:line="240" w:lineRule="exact"/>
        <w:ind w:left="288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4931D8">
        <w:rPr>
          <w:rFonts w:asciiTheme="minorHAnsi" w:hAnsiTheme="minorHAnsi" w:cstheme="minorHAnsi"/>
          <w:b/>
          <w:bCs/>
          <w:sz w:val="24"/>
          <w:szCs w:val="24"/>
        </w:rPr>
        <w:t xml:space="preserve">REGIMENTO INTERNO DA AUDIÊNCIA PÚBLICA PARA </w:t>
      </w:r>
      <w:r w:rsidR="006E5819" w:rsidRPr="004931D8">
        <w:rPr>
          <w:rFonts w:asciiTheme="minorHAnsi" w:hAnsiTheme="minorHAnsi" w:cstheme="minorHAnsi"/>
          <w:b/>
          <w:bCs/>
          <w:sz w:val="24"/>
          <w:szCs w:val="24"/>
        </w:rPr>
        <w:t xml:space="preserve">O PROCESSO DE TOMADA DE DECISÃO </w:t>
      </w:r>
      <w:r w:rsidR="00AF0E30" w:rsidRPr="004931D8">
        <w:rPr>
          <w:rFonts w:asciiTheme="minorHAnsi" w:hAnsiTheme="minorHAnsi" w:cstheme="minorHAnsi"/>
          <w:b/>
          <w:bCs/>
          <w:caps/>
          <w:sz w:val="24"/>
          <w:szCs w:val="24"/>
        </w:rPr>
        <w:t xml:space="preserve">REFERENTE </w:t>
      </w:r>
      <w:r w:rsidR="002116A3" w:rsidRPr="004931D8">
        <w:rPr>
          <w:rFonts w:asciiTheme="minorHAnsi" w:hAnsiTheme="minorHAnsi" w:cstheme="minorHAnsi"/>
          <w:b/>
          <w:bCs/>
          <w:caps/>
          <w:sz w:val="24"/>
          <w:szCs w:val="24"/>
        </w:rPr>
        <w:t xml:space="preserve">às </w:t>
      </w:r>
      <w:r w:rsidR="000F3239">
        <w:rPr>
          <w:rFonts w:asciiTheme="minorHAnsi" w:hAnsiTheme="minorHAnsi" w:cstheme="minorHAnsi"/>
          <w:b/>
          <w:bCs/>
          <w:caps/>
          <w:sz w:val="24"/>
          <w:szCs w:val="24"/>
        </w:rPr>
        <w:t>propostas de</w:t>
      </w:r>
      <w:r w:rsidR="008C7577" w:rsidRPr="003E5978">
        <w:rPr>
          <w:rFonts w:asciiTheme="minorHAnsi" w:hAnsiTheme="minorHAnsi" w:cstheme="minorHAnsi"/>
          <w:b/>
          <w:bCs/>
          <w:caps/>
          <w:sz w:val="24"/>
          <w:szCs w:val="24"/>
        </w:rPr>
        <w:t xml:space="preserve"> </w:t>
      </w:r>
      <w:r w:rsidR="00F76236" w:rsidRPr="003E5978">
        <w:rPr>
          <w:rFonts w:asciiTheme="minorHAnsi" w:hAnsiTheme="minorHAnsi" w:cstheme="minorHAnsi"/>
          <w:b/>
          <w:bCs/>
          <w:caps/>
          <w:sz w:val="24"/>
          <w:szCs w:val="24"/>
        </w:rPr>
        <w:t xml:space="preserve">alterações </w:t>
      </w:r>
      <w:r w:rsidR="008402DF">
        <w:rPr>
          <w:rFonts w:asciiTheme="minorHAnsi" w:hAnsiTheme="minorHAnsi" w:cstheme="minorHAnsi"/>
          <w:b/>
          <w:bCs/>
          <w:caps/>
          <w:sz w:val="24"/>
          <w:szCs w:val="24"/>
        </w:rPr>
        <w:t>LEGISLATI</w:t>
      </w:r>
      <w:r w:rsidR="000F3239">
        <w:rPr>
          <w:rFonts w:asciiTheme="minorHAnsi" w:hAnsiTheme="minorHAnsi" w:cstheme="minorHAnsi"/>
          <w:b/>
          <w:bCs/>
          <w:caps/>
          <w:sz w:val="24"/>
          <w:szCs w:val="24"/>
        </w:rPr>
        <w:t xml:space="preserve">VAS – lEI COMPLEMENTAR </w:t>
      </w:r>
      <w:r w:rsidR="00B00044">
        <w:rPr>
          <w:rFonts w:asciiTheme="minorHAnsi" w:hAnsiTheme="minorHAnsi" w:cstheme="minorHAnsi"/>
          <w:b/>
          <w:bCs/>
          <w:caps/>
          <w:sz w:val="24"/>
          <w:szCs w:val="24"/>
        </w:rPr>
        <w:t>751</w:t>
      </w:r>
      <w:r w:rsidR="000F3239">
        <w:rPr>
          <w:rFonts w:asciiTheme="minorHAnsi" w:hAnsiTheme="minorHAnsi" w:cstheme="minorHAnsi"/>
          <w:b/>
          <w:bCs/>
          <w:caps/>
          <w:sz w:val="24"/>
          <w:szCs w:val="24"/>
        </w:rPr>
        <w:t>/2010, Código</w:t>
      </w:r>
      <w:r w:rsidR="00AB6918">
        <w:rPr>
          <w:rFonts w:asciiTheme="minorHAnsi" w:hAnsiTheme="minorHAnsi" w:cstheme="minorHAnsi"/>
          <w:b/>
          <w:bCs/>
          <w:caps/>
          <w:sz w:val="24"/>
          <w:szCs w:val="24"/>
        </w:rPr>
        <w:t xml:space="preserve"> DE ZONEAMENTO,</w:t>
      </w:r>
      <w:r w:rsidR="00B00044">
        <w:rPr>
          <w:rFonts w:asciiTheme="minorHAnsi" w:hAnsiTheme="minorHAnsi" w:cstheme="minorHAnsi"/>
          <w:b/>
          <w:bCs/>
          <w:caps/>
          <w:sz w:val="24"/>
          <w:szCs w:val="24"/>
        </w:rPr>
        <w:t xml:space="preserve"> USO e ocupação </w:t>
      </w:r>
      <w:r w:rsidR="00633A9A">
        <w:rPr>
          <w:rFonts w:asciiTheme="minorHAnsi" w:hAnsiTheme="minorHAnsi" w:cstheme="minorHAnsi"/>
          <w:b/>
          <w:bCs/>
          <w:caps/>
          <w:sz w:val="24"/>
          <w:szCs w:val="24"/>
        </w:rPr>
        <w:t>do solo</w:t>
      </w:r>
      <w:r w:rsidR="008402DF">
        <w:rPr>
          <w:rFonts w:asciiTheme="minorHAnsi" w:hAnsiTheme="minorHAnsi" w:cstheme="minorHAnsi"/>
          <w:b/>
          <w:bCs/>
          <w:caps/>
          <w:sz w:val="24"/>
          <w:szCs w:val="24"/>
        </w:rPr>
        <w:t xml:space="preserve">; </w:t>
      </w:r>
      <w:r w:rsidR="0004250F">
        <w:rPr>
          <w:rFonts w:asciiTheme="minorHAnsi" w:hAnsiTheme="minorHAnsi" w:cstheme="minorHAnsi"/>
          <w:b/>
          <w:bCs/>
          <w:caps/>
          <w:sz w:val="24"/>
          <w:szCs w:val="24"/>
        </w:rPr>
        <w:t xml:space="preserve">lei complementar </w:t>
      </w:r>
      <w:r w:rsidR="00B00044">
        <w:rPr>
          <w:rFonts w:asciiTheme="minorHAnsi" w:hAnsiTheme="minorHAnsi" w:cstheme="minorHAnsi"/>
          <w:b/>
          <w:bCs/>
          <w:caps/>
          <w:sz w:val="24"/>
          <w:szCs w:val="24"/>
        </w:rPr>
        <w:t>1227</w:t>
      </w:r>
      <w:r w:rsidR="0004250F">
        <w:rPr>
          <w:rFonts w:asciiTheme="minorHAnsi" w:hAnsiTheme="minorHAnsi" w:cstheme="minorHAnsi"/>
          <w:b/>
          <w:bCs/>
          <w:caps/>
          <w:sz w:val="24"/>
          <w:szCs w:val="24"/>
        </w:rPr>
        <w:t>/201</w:t>
      </w:r>
      <w:r w:rsidR="00B00044">
        <w:rPr>
          <w:rFonts w:asciiTheme="minorHAnsi" w:hAnsiTheme="minorHAnsi" w:cstheme="minorHAnsi"/>
          <w:b/>
          <w:bCs/>
          <w:caps/>
          <w:sz w:val="24"/>
          <w:szCs w:val="24"/>
        </w:rPr>
        <w:t>9</w:t>
      </w:r>
      <w:r w:rsidR="0004250F">
        <w:rPr>
          <w:rFonts w:asciiTheme="minorHAnsi" w:hAnsiTheme="minorHAnsi" w:cstheme="minorHAnsi"/>
          <w:b/>
          <w:bCs/>
          <w:caps/>
          <w:sz w:val="24"/>
          <w:szCs w:val="24"/>
        </w:rPr>
        <w:t xml:space="preserve"> – </w:t>
      </w:r>
      <w:r w:rsidR="00B00044">
        <w:rPr>
          <w:rFonts w:asciiTheme="minorHAnsi" w:hAnsiTheme="minorHAnsi" w:cstheme="minorHAnsi"/>
          <w:b/>
          <w:bCs/>
          <w:caps/>
          <w:sz w:val="24"/>
          <w:szCs w:val="24"/>
        </w:rPr>
        <w:t>Condomínio de lotes</w:t>
      </w:r>
      <w:r w:rsidR="0004250F">
        <w:rPr>
          <w:rFonts w:asciiTheme="minorHAnsi" w:hAnsiTheme="minorHAnsi" w:cstheme="minorHAnsi"/>
          <w:b/>
          <w:bCs/>
          <w:caps/>
          <w:sz w:val="24"/>
          <w:szCs w:val="24"/>
        </w:rPr>
        <w:t xml:space="preserve">; </w:t>
      </w:r>
      <w:r w:rsidR="008402DF">
        <w:rPr>
          <w:rFonts w:asciiTheme="minorHAnsi" w:hAnsiTheme="minorHAnsi" w:cstheme="minorHAnsi"/>
          <w:b/>
          <w:bCs/>
          <w:caps/>
          <w:sz w:val="24"/>
          <w:szCs w:val="24"/>
        </w:rPr>
        <w:t xml:space="preserve">lei complementar </w:t>
      </w:r>
      <w:r w:rsidR="00B00044">
        <w:rPr>
          <w:rFonts w:asciiTheme="minorHAnsi" w:hAnsiTheme="minorHAnsi" w:cstheme="minorHAnsi"/>
          <w:b/>
          <w:bCs/>
          <w:caps/>
          <w:sz w:val="24"/>
          <w:szCs w:val="24"/>
        </w:rPr>
        <w:t>1247</w:t>
      </w:r>
      <w:r w:rsidR="008402DF">
        <w:rPr>
          <w:rFonts w:asciiTheme="minorHAnsi" w:hAnsiTheme="minorHAnsi" w:cstheme="minorHAnsi"/>
          <w:b/>
          <w:bCs/>
          <w:caps/>
          <w:sz w:val="24"/>
          <w:szCs w:val="24"/>
        </w:rPr>
        <w:t>/20</w:t>
      </w:r>
      <w:r w:rsidR="00AB6918">
        <w:rPr>
          <w:rFonts w:asciiTheme="minorHAnsi" w:hAnsiTheme="minorHAnsi" w:cstheme="minorHAnsi"/>
          <w:b/>
          <w:bCs/>
          <w:caps/>
          <w:sz w:val="24"/>
          <w:szCs w:val="24"/>
        </w:rPr>
        <w:t>19 – CÓDIGO DE EDIFICAÇÕES</w:t>
      </w:r>
      <w:r w:rsidR="00B00044">
        <w:rPr>
          <w:rFonts w:asciiTheme="minorHAnsi" w:hAnsiTheme="minorHAnsi" w:cstheme="minorHAnsi"/>
          <w:b/>
          <w:bCs/>
          <w:caps/>
          <w:sz w:val="24"/>
          <w:szCs w:val="24"/>
        </w:rPr>
        <w:t>; lei complementa</w:t>
      </w:r>
      <w:r w:rsidR="00AB6918">
        <w:rPr>
          <w:rFonts w:asciiTheme="minorHAnsi" w:hAnsiTheme="minorHAnsi" w:cstheme="minorHAnsi"/>
          <w:b/>
          <w:bCs/>
          <w:caps/>
          <w:sz w:val="24"/>
          <w:szCs w:val="24"/>
        </w:rPr>
        <w:t>r 749/2010 – CÓDIGO DE PARCELAMENTO; lei complementar 1510/2023</w:t>
      </w:r>
      <w:r w:rsidR="00B00044">
        <w:rPr>
          <w:rFonts w:asciiTheme="minorHAnsi" w:hAnsiTheme="minorHAnsi" w:cstheme="minorHAnsi"/>
          <w:b/>
          <w:bCs/>
          <w:caps/>
          <w:sz w:val="24"/>
          <w:szCs w:val="24"/>
        </w:rPr>
        <w:t xml:space="preserve"> – </w:t>
      </w:r>
      <w:r w:rsidR="00AB6918">
        <w:rPr>
          <w:rFonts w:asciiTheme="minorHAnsi" w:hAnsiTheme="minorHAnsi" w:cstheme="minorHAnsi"/>
          <w:b/>
          <w:bCs/>
          <w:caps/>
          <w:sz w:val="24"/>
          <w:szCs w:val="24"/>
        </w:rPr>
        <w:t xml:space="preserve">CÓDIGO DE </w:t>
      </w:r>
      <w:r w:rsidR="00B00044">
        <w:rPr>
          <w:rFonts w:asciiTheme="minorHAnsi" w:hAnsiTheme="minorHAnsi" w:cstheme="minorHAnsi"/>
          <w:b/>
          <w:bCs/>
          <w:caps/>
          <w:sz w:val="24"/>
          <w:szCs w:val="24"/>
        </w:rPr>
        <w:t>Posturas</w:t>
      </w:r>
      <w:r w:rsidR="00633A9A">
        <w:rPr>
          <w:rFonts w:asciiTheme="minorHAnsi" w:hAnsiTheme="minorHAnsi" w:cstheme="minorHAnsi"/>
          <w:b/>
          <w:bCs/>
          <w:caps/>
          <w:sz w:val="24"/>
          <w:szCs w:val="24"/>
        </w:rPr>
        <w:t xml:space="preserve"> –</w:t>
      </w:r>
      <w:r w:rsidR="00B00044">
        <w:rPr>
          <w:rFonts w:asciiTheme="minorHAnsi" w:hAnsiTheme="minorHAnsi" w:cstheme="minorHAnsi"/>
          <w:b/>
          <w:bCs/>
          <w:caps/>
          <w:sz w:val="24"/>
          <w:szCs w:val="24"/>
        </w:rPr>
        <w:t xml:space="preserve"> </w:t>
      </w:r>
      <w:r w:rsidR="00B36EDA" w:rsidRPr="003E5978">
        <w:rPr>
          <w:rFonts w:asciiTheme="minorHAnsi" w:hAnsiTheme="minorHAnsi" w:cstheme="minorHAnsi"/>
          <w:b/>
          <w:bCs/>
          <w:sz w:val="24"/>
          <w:szCs w:val="24"/>
        </w:rPr>
        <w:t>OB</w:t>
      </w:r>
      <w:r w:rsidR="00AF6A1F" w:rsidRPr="003E5978">
        <w:rPr>
          <w:rFonts w:asciiTheme="minorHAnsi" w:hAnsiTheme="minorHAnsi" w:cstheme="minorHAnsi"/>
          <w:b/>
          <w:bCs/>
          <w:sz w:val="24"/>
          <w:szCs w:val="24"/>
        </w:rPr>
        <w:t>JETO</w:t>
      </w:r>
      <w:r w:rsidR="002116A3" w:rsidRPr="003E5978">
        <w:rPr>
          <w:rFonts w:asciiTheme="minorHAnsi" w:hAnsiTheme="minorHAnsi" w:cstheme="minorHAnsi"/>
          <w:b/>
          <w:bCs/>
          <w:sz w:val="24"/>
          <w:szCs w:val="24"/>
        </w:rPr>
        <w:t>S</w:t>
      </w:r>
      <w:r w:rsidR="00AF6A1F" w:rsidRPr="003E5978">
        <w:rPr>
          <w:rFonts w:asciiTheme="minorHAnsi" w:hAnsiTheme="minorHAnsi" w:cstheme="minorHAnsi"/>
          <w:b/>
          <w:bCs/>
          <w:sz w:val="24"/>
          <w:szCs w:val="24"/>
        </w:rPr>
        <w:t xml:space="preserve"> DO EDITAL DE CONVOCAÇÃO N°</w:t>
      </w:r>
      <w:r w:rsidR="00763E0E" w:rsidRPr="003E5978">
        <w:rPr>
          <w:rFonts w:asciiTheme="minorHAnsi" w:hAnsiTheme="minorHAnsi" w:cstheme="minorHAnsi"/>
          <w:b/>
          <w:bCs/>
          <w:sz w:val="24"/>
          <w:szCs w:val="24"/>
        </w:rPr>
        <w:t>0</w:t>
      </w:r>
      <w:r w:rsidR="00B00044">
        <w:rPr>
          <w:rFonts w:asciiTheme="minorHAnsi" w:hAnsiTheme="minorHAnsi" w:cstheme="minorHAnsi"/>
          <w:b/>
          <w:bCs/>
          <w:sz w:val="24"/>
          <w:szCs w:val="24"/>
        </w:rPr>
        <w:t>02</w:t>
      </w:r>
      <w:r w:rsidR="00AF0E30" w:rsidRPr="003E5978">
        <w:rPr>
          <w:rFonts w:asciiTheme="minorHAnsi" w:hAnsiTheme="minorHAnsi" w:cstheme="minorHAnsi"/>
          <w:b/>
          <w:bCs/>
          <w:sz w:val="24"/>
          <w:szCs w:val="24"/>
        </w:rPr>
        <w:t>/202</w:t>
      </w:r>
      <w:r w:rsidR="00B00044">
        <w:rPr>
          <w:rFonts w:asciiTheme="minorHAnsi" w:hAnsiTheme="minorHAnsi" w:cstheme="minorHAnsi"/>
          <w:b/>
          <w:bCs/>
          <w:sz w:val="24"/>
          <w:szCs w:val="24"/>
        </w:rPr>
        <w:t>6</w:t>
      </w:r>
      <w:r w:rsidR="00B36EDA" w:rsidRPr="004931D8">
        <w:rPr>
          <w:rFonts w:asciiTheme="minorHAnsi" w:hAnsiTheme="minorHAnsi" w:cstheme="minorHAnsi"/>
          <w:b/>
          <w:bCs/>
          <w:sz w:val="24"/>
          <w:szCs w:val="24"/>
        </w:rPr>
        <w:t>.</w:t>
      </w:r>
    </w:p>
    <w:p w:rsidR="00192859" w:rsidRDefault="00192859" w:rsidP="00756735">
      <w:pPr>
        <w:autoSpaceDE w:val="0"/>
        <w:autoSpaceDN w:val="0"/>
        <w:adjustRightInd w:val="0"/>
        <w:ind w:left="2880"/>
        <w:jc w:val="both"/>
        <w:rPr>
          <w:rFonts w:asciiTheme="minorHAnsi" w:hAnsiTheme="minorHAnsi" w:cstheme="minorHAnsi"/>
          <w:b/>
          <w:bCs/>
          <w:sz w:val="23"/>
          <w:szCs w:val="23"/>
        </w:rPr>
      </w:pPr>
    </w:p>
    <w:p w:rsidR="0022425A" w:rsidRDefault="0022425A" w:rsidP="00756735">
      <w:pPr>
        <w:autoSpaceDE w:val="0"/>
        <w:autoSpaceDN w:val="0"/>
        <w:adjustRightInd w:val="0"/>
        <w:ind w:left="2880"/>
        <w:jc w:val="both"/>
        <w:rPr>
          <w:rFonts w:asciiTheme="minorHAnsi" w:hAnsiTheme="minorHAnsi" w:cstheme="minorHAnsi"/>
          <w:b/>
          <w:bCs/>
          <w:sz w:val="23"/>
          <w:szCs w:val="23"/>
        </w:rPr>
      </w:pPr>
    </w:p>
    <w:p w:rsidR="0022425A" w:rsidRDefault="0022425A" w:rsidP="00756735">
      <w:pPr>
        <w:autoSpaceDE w:val="0"/>
        <w:autoSpaceDN w:val="0"/>
        <w:adjustRightInd w:val="0"/>
        <w:ind w:left="2880"/>
        <w:jc w:val="both"/>
        <w:rPr>
          <w:rFonts w:asciiTheme="minorHAnsi" w:hAnsiTheme="minorHAnsi" w:cstheme="minorHAnsi"/>
          <w:b/>
          <w:bCs/>
          <w:sz w:val="23"/>
          <w:szCs w:val="23"/>
        </w:rPr>
      </w:pPr>
    </w:p>
    <w:p w:rsidR="007159A7" w:rsidRPr="007E3958" w:rsidRDefault="007159A7" w:rsidP="00756735">
      <w:pPr>
        <w:pStyle w:val="Ttulo1"/>
        <w:jc w:val="center"/>
        <w:rPr>
          <w:rFonts w:ascii="Calibri" w:hAnsi="Calibri" w:cs="Calibri"/>
          <w:sz w:val="24"/>
          <w:szCs w:val="24"/>
        </w:rPr>
      </w:pPr>
      <w:r w:rsidRPr="007E3958">
        <w:rPr>
          <w:rFonts w:ascii="Calibri" w:hAnsi="Calibri" w:cs="Calibri"/>
          <w:sz w:val="24"/>
          <w:szCs w:val="24"/>
        </w:rPr>
        <w:t>CAPÍTULO I</w:t>
      </w:r>
    </w:p>
    <w:p w:rsidR="007159A7" w:rsidRPr="007E3958" w:rsidRDefault="007159A7" w:rsidP="00756735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4"/>
          <w:szCs w:val="24"/>
        </w:rPr>
      </w:pPr>
      <w:r w:rsidRPr="007E3958">
        <w:rPr>
          <w:rFonts w:ascii="Calibri" w:hAnsi="Calibri" w:cs="Calibri"/>
          <w:b/>
          <w:bCs/>
          <w:sz w:val="24"/>
          <w:szCs w:val="24"/>
        </w:rPr>
        <w:t>DISPOSIÇÕES PRELIMINARES</w:t>
      </w:r>
    </w:p>
    <w:p w:rsidR="007159A7" w:rsidRDefault="007159A7" w:rsidP="00756735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4"/>
          <w:szCs w:val="24"/>
        </w:rPr>
      </w:pPr>
    </w:p>
    <w:p w:rsidR="0022425A" w:rsidRPr="007E3958" w:rsidRDefault="0022425A" w:rsidP="00756735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4"/>
          <w:szCs w:val="24"/>
        </w:rPr>
      </w:pPr>
    </w:p>
    <w:p w:rsidR="007159A7" w:rsidRPr="007E3958" w:rsidRDefault="007159A7" w:rsidP="00F76236">
      <w:pPr>
        <w:autoSpaceDE w:val="0"/>
        <w:autoSpaceDN w:val="0"/>
        <w:adjustRightInd w:val="0"/>
        <w:ind w:firstLine="426"/>
        <w:jc w:val="both"/>
        <w:rPr>
          <w:rFonts w:ascii="Calibri" w:hAnsi="Calibri" w:cs="Calibri"/>
          <w:bCs/>
          <w:sz w:val="23"/>
          <w:szCs w:val="23"/>
        </w:rPr>
      </w:pPr>
      <w:r w:rsidRPr="007E3958">
        <w:rPr>
          <w:rFonts w:ascii="Calibri" w:hAnsi="Calibri" w:cs="Calibri"/>
          <w:b/>
          <w:bCs/>
          <w:sz w:val="23"/>
          <w:szCs w:val="23"/>
        </w:rPr>
        <w:t>Art. 1º</w:t>
      </w:r>
      <w:r w:rsidRPr="007E3958">
        <w:rPr>
          <w:rFonts w:ascii="Calibri" w:hAnsi="Calibri" w:cs="Calibri"/>
          <w:bCs/>
          <w:sz w:val="23"/>
          <w:szCs w:val="23"/>
        </w:rPr>
        <w:t>. Este Regimento estabelece os procedimentos para realização da audiência pública a ser realiz</w:t>
      </w:r>
      <w:r w:rsidR="00363C1A" w:rsidRPr="007E3958">
        <w:rPr>
          <w:rFonts w:ascii="Calibri" w:hAnsi="Calibri" w:cs="Calibri"/>
          <w:bCs/>
          <w:sz w:val="23"/>
          <w:szCs w:val="23"/>
        </w:rPr>
        <w:t>ada em cumprimento ao disposto d</w:t>
      </w:r>
      <w:r w:rsidRPr="007E3958">
        <w:rPr>
          <w:rFonts w:ascii="Calibri" w:hAnsi="Calibri" w:cs="Calibri"/>
          <w:bCs/>
          <w:sz w:val="23"/>
          <w:szCs w:val="23"/>
        </w:rPr>
        <w:t xml:space="preserve">a Lei Complementar </w:t>
      </w:r>
      <w:r w:rsidR="00C46A39" w:rsidRPr="007E3958">
        <w:rPr>
          <w:rFonts w:ascii="Calibri" w:hAnsi="Calibri" w:cs="Calibri"/>
          <w:bCs/>
          <w:sz w:val="23"/>
          <w:szCs w:val="23"/>
        </w:rPr>
        <w:t>1181</w:t>
      </w:r>
      <w:r w:rsidR="00C8171D" w:rsidRPr="007E3958">
        <w:rPr>
          <w:rFonts w:ascii="Calibri" w:hAnsi="Calibri" w:cs="Calibri"/>
          <w:sz w:val="23"/>
          <w:szCs w:val="23"/>
        </w:rPr>
        <w:t xml:space="preserve"> de </w:t>
      </w:r>
      <w:r w:rsidR="00C46A39" w:rsidRPr="007E3958">
        <w:rPr>
          <w:rFonts w:ascii="Calibri" w:hAnsi="Calibri" w:cs="Calibri"/>
          <w:sz w:val="23"/>
          <w:szCs w:val="23"/>
        </w:rPr>
        <w:t>02</w:t>
      </w:r>
      <w:r w:rsidR="00C8171D" w:rsidRPr="007E3958">
        <w:rPr>
          <w:rFonts w:ascii="Calibri" w:hAnsi="Calibri" w:cs="Calibri"/>
          <w:sz w:val="23"/>
          <w:szCs w:val="23"/>
        </w:rPr>
        <w:t xml:space="preserve"> de </w:t>
      </w:r>
      <w:r w:rsidR="00C46A39" w:rsidRPr="007E3958">
        <w:rPr>
          <w:rFonts w:ascii="Calibri" w:hAnsi="Calibri" w:cs="Calibri"/>
          <w:sz w:val="23"/>
          <w:szCs w:val="23"/>
        </w:rPr>
        <w:t xml:space="preserve">abril </w:t>
      </w:r>
      <w:r w:rsidR="00C8171D" w:rsidRPr="007E3958">
        <w:rPr>
          <w:rFonts w:ascii="Calibri" w:hAnsi="Calibri" w:cs="Calibri"/>
          <w:sz w:val="23"/>
          <w:szCs w:val="23"/>
        </w:rPr>
        <w:t>de 20</w:t>
      </w:r>
      <w:r w:rsidR="00C46A39" w:rsidRPr="007E3958">
        <w:rPr>
          <w:rFonts w:ascii="Calibri" w:hAnsi="Calibri" w:cs="Calibri"/>
          <w:sz w:val="23"/>
          <w:szCs w:val="23"/>
        </w:rPr>
        <w:t>18</w:t>
      </w:r>
      <w:r w:rsidR="00C8171D" w:rsidRPr="007E3958">
        <w:rPr>
          <w:rFonts w:ascii="Calibri" w:hAnsi="Calibri" w:cs="Calibri"/>
          <w:sz w:val="23"/>
          <w:szCs w:val="23"/>
        </w:rPr>
        <w:t xml:space="preserve"> - Plano Diretor do Município</w:t>
      </w:r>
      <w:r w:rsidR="0006096D" w:rsidRPr="007E3958">
        <w:rPr>
          <w:rFonts w:ascii="Calibri" w:hAnsi="Calibri" w:cs="Calibri"/>
          <w:sz w:val="23"/>
          <w:szCs w:val="23"/>
        </w:rPr>
        <w:t xml:space="preserve">, </w:t>
      </w:r>
      <w:r w:rsidRPr="007E3958">
        <w:rPr>
          <w:rFonts w:ascii="Calibri" w:hAnsi="Calibri" w:cs="Calibri"/>
          <w:bCs/>
          <w:sz w:val="23"/>
          <w:szCs w:val="23"/>
        </w:rPr>
        <w:t>objeto do Edital de Convocação n</w:t>
      </w:r>
      <w:r w:rsidR="004017F2">
        <w:rPr>
          <w:rFonts w:ascii="Calibri" w:hAnsi="Calibri" w:cs="Calibri"/>
          <w:bCs/>
          <w:sz w:val="23"/>
          <w:szCs w:val="23"/>
        </w:rPr>
        <w:t>º</w:t>
      </w:r>
      <w:r w:rsidRPr="007E3958">
        <w:rPr>
          <w:rFonts w:ascii="Calibri" w:hAnsi="Calibri" w:cs="Calibri"/>
          <w:bCs/>
          <w:sz w:val="23"/>
          <w:szCs w:val="23"/>
        </w:rPr>
        <w:t xml:space="preserve">. </w:t>
      </w:r>
      <w:r w:rsidR="00D04309" w:rsidRPr="007E3958">
        <w:rPr>
          <w:rFonts w:ascii="Calibri" w:hAnsi="Calibri" w:cs="Calibri"/>
          <w:bCs/>
          <w:sz w:val="23"/>
          <w:szCs w:val="23"/>
        </w:rPr>
        <w:t>0</w:t>
      </w:r>
      <w:r w:rsidR="004017F2">
        <w:rPr>
          <w:rFonts w:ascii="Calibri" w:hAnsi="Calibri" w:cs="Calibri"/>
          <w:bCs/>
          <w:sz w:val="23"/>
          <w:szCs w:val="23"/>
        </w:rPr>
        <w:t>0</w:t>
      </w:r>
      <w:r w:rsidR="00092FE1">
        <w:rPr>
          <w:rFonts w:ascii="Calibri" w:hAnsi="Calibri" w:cs="Calibri"/>
          <w:bCs/>
          <w:sz w:val="23"/>
          <w:szCs w:val="23"/>
        </w:rPr>
        <w:t>2</w:t>
      </w:r>
      <w:r w:rsidR="00AF0E30" w:rsidRPr="007E3958">
        <w:rPr>
          <w:rFonts w:ascii="Calibri" w:hAnsi="Calibri" w:cs="Calibri"/>
          <w:bCs/>
          <w:sz w:val="23"/>
          <w:szCs w:val="23"/>
        </w:rPr>
        <w:t>/202</w:t>
      </w:r>
      <w:r w:rsidR="00092FE1">
        <w:rPr>
          <w:rFonts w:ascii="Calibri" w:hAnsi="Calibri" w:cs="Calibri"/>
          <w:bCs/>
          <w:sz w:val="23"/>
          <w:szCs w:val="23"/>
        </w:rPr>
        <w:t>6</w:t>
      </w:r>
      <w:r w:rsidRPr="007E3958">
        <w:rPr>
          <w:rFonts w:ascii="Calibri" w:hAnsi="Calibri" w:cs="Calibri"/>
          <w:bCs/>
          <w:sz w:val="23"/>
          <w:szCs w:val="23"/>
        </w:rPr>
        <w:t>.</w:t>
      </w:r>
    </w:p>
    <w:p w:rsidR="007159A7" w:rsidRDefault="007159A7" w:rsidP="00F76236">
      <w:pPr>
        <w:autoSpaceDE w:val="0"/>
        <w:autoSpaceDN w:val="0"/>
        <w:adjustRightInd w:val="0"/>
        <w:ind w:firstLine="426"/>
        <w:jc w:val="both"/>
        <w:rPr>
          <w:rFonts w:ascii="Calibri" w:hAnsi="Calibri" w:cs="Calibri"/>
          <w:bCs/>
          <w:sz w:val="23"/>
          <w:szCs w:val="23"/>
        </w:rPr>
      </w:pPr>
    </w:p>
    <w:p w:rsidR="009C57AF" w:rsidRPr="007E3958" w:rsidRDefault="009C57AF" w:rsidP="00F76236">
      <w:pPr>
        <w:autoSpaceDE w:val="0"/>
        <w:autoSpaceDN w:val="0"/>
        <w:adjustRightInd w:val="0"/>
        <w:ind w:firstLine="426"/>
        <w:jc w:val="both"/>
        <w:rPr>
          <w:rFonts w:ascii="Calibri" w:hAnsi="Calibri" w:cs="Calibri"/>
          <w:bCs/>
          <w:sz w:val="23"/>
          <w:szCs w:val="23"/>
        </w:rPr>
      </w:pPr>
    </w:p>
    <w:p w:rsidR="00D15B17" w:rsidRPr="007E3958" w:rsidRDefault="007159A7" w:rsidP="00092FE1">
      <w:pPr>
        <w:pStyle w:val="NormalWeb"/>
        <w:spacing w:before="0" w:beforeAutospacing="0" w:after="0" w:afterAutospacing="0"/>
        <w:jc w:val="both"/>
        <w:rPr>
          <w:rStyle w:val="Forte"/>
          <w:rFonts w:ascii="Calibri" w:hAnsi="Calibri" w:cs="Calibri"/>
          <w:b w:val="0"/>
          <w:bCs/>
          <w:color w:val="000000"/>
          <w:sz w:val="23"/>
          <w:szCs w:val="23"/>
        </w:rPr>
      </w:pPr>
      <w:r w:rsidRPr="007E3958">
        <w:rPr>
          <w:rFonts w:ascii="Calibri" w:hAnsi="Calibri" w:cs="Calibri"/>
          <w:bCs/>
          <w:sz w:val="23"/>
          <w:szCs w:val="23"/>
        </w:rPr>
        <w:t xml:space="preserve">§1º A Audiência Pública a que se refere este artigo realizar-se-á </w:t>
      </w:r>
      <w:r w:rsidR="006E5819" w:rsidRPr="007E3958">
        <w:rPr>
          <w:rStyle w:val="Forte"/>
          <w:rFonts w:ascii="Calibri" w:hAnsi="Calibri" w:cs="Calibri"/>
          <w:b w:val="0"/>
          <w:bCs/>
          <w:sz w:val="23"/>
          <w:szCs w:val="23"/>
        </w:rPr>
        <w:t>no</w:t>
      </w:r>
      <w:r w:rsidR="008C7577" w:rsidRPr="007E3958">
        <w:rPr>
          <w:rStyle w:val="Forte"/>
          <w:rFonts w:ascii="Calibri" w:hAnsi="Calibri" w:cs="Calibri"/>
          <w:b w:val="0"/>
          <w:bCs/>
          <w:sz w:val="23"/>
          <w:szCs w:val="23"/>
        </w:rPr>
        <w:t xml:space="preserve"> </w:t>
      </w:r>
      <w:r w:rsidR="006E5819" w:rsidRPr="007E3958">
        <w:rPr>
          <w:rFonts w:ascii="Calibri" w:hAnsi="Calibri" w:cs="Calibri"/>
          <w:sz w:val="23"/>
          <w:szCs w:val="23"/>
        </w:rPr>
        <w:t xml:space="preserve">dia </w:t>
      </w:r>
      <w:r w:rsidR="004017F2">
        <w:rPr>
          <w:rFonts w:ascii="Calibri" w:hAnsi="Calibri" w:cs="Calibri"/>
          <w:sz w:val="23"/>
          <w:szCs w:val="23"/>
        </w:rPr>
        <w:t>0</w:t>
      </w:r>
      <w:r w:rsidR="00092FE1">
        <w:rPr>
          <w:rFonts w:ascii="Calibri" w:hAnsi="Calibri" w:cs="Calibri"/>
          <w:sz w:val="23"/>
          <w:szCs w:val="23"/>
        </w:rPr>
        <w:t>2</w:t>
      </w:r>
      <w:r w:rsidR="00A32546" w:rsidRPr="007E3958">
        <w:rPr>
          <w:rFonts w:ascii="Calibri" w:hAnsi="Calibri" w:cs="Calibri"/>
          <w:sz w:val="23"/>
          <w:szCs w:val="23"/>
        </w:rPr>
        <w:t xml:space="preserve"> de </w:t>
      </w:r>
      <w:r w:rsidR="00092FE1">
        <w:rPr>
          <w:rFonts w:ascii="Calibri" w:hAnsi="Calibri" w:cs="Calibri"/>
          <w:sz w:val="23"/>
          <w:szCs w:val="23"/>
        </w:rPr>
        <w:t>ma</w:t>
      </w:r>
      <w:r w:rsidR="004017F2">
        <w:rPr>
          <w:rFonts w:ascii="Calibri" w:hAnsi="Calibri" w:cs="Calibri"/>
          <w:sz w:val="23"/>
          <w:szCs w:val="23"/>
        </w:rPr>
        <w:t>r</w:t>
      </w:r>
      <w:r w:rsidR="00092FE1">
        <w:rPr>
          <w:rFonts w:ascii="Calibri" w:hAnsi="Calibri" w:cs="Calibri"/>
          <w:sz w:val="23"/>
          <w:szCs w:val="23"/>
        </w:rPr>
        <w:t>ç</w:t>
      </w:r>
      <w:r w:rsidR="004017F2">
        <w:rPr>
          <w:rFonts w:ascii="Calibri" w:hAnsi="Calibri" w:cs="Calibri"/>
          <w:sz w:val="23"/>
          <w:szCs w:val="23"/>
        </w:rPr>
        <w:t>o</w:t>
      </w:r>
      <w:r w:rsidR="00A32546" w:rsidRPr="007E3958">
        <w:rPr>
          <w:rFonts w:ascii="Calibri" w:hAnsi="Calibri" w:cs="Calibri"/>
          <w:sz w:val="23"/>
          <w:szCs w:val="23"/>
        </w:rPr>
        <w:t xml:space="preserve"> </w:t>
      </w:r>
      <w:r w:rsidR="00AF0E30" w:rsidRPr="007E3958">
        <w:rPr>
          <w:rFonts w:ascii="Calibri" w:hAnsi="Calibri" w:cs="Calibri"/>
          <w:sz w:val="23"/>
          <w:szCs w:val="23"/>
        </w:rPr>
        <w:t>de 202</w:t>
      </w:r>
      <w:r w:rsidR="00092FE1">
        <w:rPr>
          <w:rFonts w:ascii="Calibri" w:hAnsi="Calibri" w:cs="Calibri"/>
          <w:sz w:val="23"/>
          <w:szCs w:val="23"/>
        </w:rPr>
        <w:t>6</w:t>
      </w:r>
      <w:r w:rsidR="006E5819" w:rsidRPr="007E3958">
        <w:rPr>
          <w:rFonts w:ascii="Calibri" w:hAnsi="Calibri" w:cs="Calibri"/>
          <w:sz w:val="23"/>
          <w:szCs w:val="23"/>
        </w:rPr>
        <w:t xml:space="preserve">, das </w:t>
      </w:r>
      <w:proofErr w:type="gramStart"/>
      <w:r w:rsidR="006E5819" w:rsidRPr="007E3958">
        <w:rPr>
          <w:rFonts w:ascii="Calibri" w:hAnsi="Calibri" w:cs="Calibri"/>
          <w:sz w:val="23"/>
          <w:szCs w:val="23"/>
        </w:rPr>
        <w:t>1</w:t>
      </w:r>
      <w:r w:rsidR="008402DF" w:rsidRPr="007E3958">
        <w:rPr>
          <w:rFonts w:ascii="Calibri" w:hAnsi="Calibri" w:cs="Calibri"/>
          <w:sz w:val="23"/>
          <w:szCs w:val="23"/>
        </w:rPr>
        <w:t>4</w:t>
      </w:r>
      <w:r w:rsidR="006E5819" w:rsidRPr="007E3958">
        <w:rPr>
          <w:rFonts w:ascii="Calibri" w:hAnsi="Calibri" w:cs="Calibri"/>
          <w:sz w:val="23"/>
          <w:szCs w:val="23"/>
        </w:rPr>
        <w:t>:00</w:t>
      </w:r>
      <w:proofErr w:type="gramEnd"/>
      <w:r w:rsidR="006E5819" w:rsidRPr="007E3958">
        <w:rPr>
          <w:rFonts w:ascii="Calibri" w:hAnsi="Calibri" w:cs="Calibri"/>
          <w:sz w:val="23"/>
          <w:szCs w:val="23"/>
        </w:rPr>
        <w:t xml:space="preserve"> às </w:t>
      </w:r>
      <w:r w:rsidR="008402DF" w:rsidRPr="007E3958">
        <w:rPr>
          <w:rFonts w:ascii="Calibri" w:hAnsi="Calibri" w:cs="Calibri"/>
          <w:sz w:val="23"/>
          <w:szCs w:val="23"/>
        </w:rPr>
        <w:t>17</w:t>
      </w:r>
      <w:r w:rsidR="006E5819" w:rsidRPr="007E3958">
        <w:rPr>
          <w:rFonts w:ascii="Calibri" w:hAnsi="Calibri" w:cs="Calibri"/>
          <w:sz w:val="23"/>
          <w:szCs w:val="23"/>
        </w:rPr>
        <w:t>:00 horas</w:t>
      </w:r>
      <w:r w:rsidR="00C84AEA" w:rsidRPr="007E3958">
        <w:rPr>
          <w:rFonts w:ascii="Calibri" w:hAnsi="Calibri" w:cs="Calibri"/>
          <w:bCs/>
          <w:sz w:val="23"/>
          <w:szCs w:val="23"/>
        </w:rPr>
        <w:t xml:space="preserve">, </w:t>
      </w:r>
      <w:r w:rsidR="0096187B" w:rsidRPr="007E3958">
        <w:rPr>
          <w:rFonts w:ascii="Calibri" w:hAnsi="Calibri" w:cs="Calibri"/>
          <w:bCs/>
          <w:sz w:val="23"/>
          <w:szCs w:val="23"/>
        </w:rPr>
        <w:t>presencialmente no Salão Nobre</w:t>
      </w:r>
      <w:r w:rsidR="0025754E">
        <w:rPr>
          <w:rFonts w:ascii="Calibri" w:hAnsi="Calibri" w:cs="Calibri"/>
          <w:bCs/>
          <w:sz w:val="23"/>
          <w:szCs w:val="23"/>
        </w:rPr>
        <w:t xml:space="preserve">, 3º andar </w:t>
      </w:r>
      <w:r w:rsidR="0096187B" w:rsidRPr="007E3958">
        <w:rPr>
          <w:rFonts w:ascii="Calibri" w:hAnsi="Calibri" w:cs="Calibri"/>
          <w:bCs/>
          <w:sz w:val="23"/>
          <w:szCs w:val="23"/>
        </w:rPr>
        <w:t>da Prefeitura Municipal de Blumenau</w:t>
      </w:r>
      <w:r w:rsidR="00AB6918">
        <w:rPr>
          <w:rFonts w:ascii="Calibri" w:hAnsi="Calibri" w:cs="Calibri"/>
          <w:bCs/>
          <w:sz w:val="23"/>
          <w:szCs w:val="23"/>
        </w:rPr>
        <w:t>,</w:t>
      </w:r>
      <w:r w:rsidR="0025754E">
        <w:rPr>
          <w:rFonts w:ascii="Calibri" w:hAnsi="Calibri" w:cs="Calibri"/>
          <w:bCs/>
          <w:sz w:val="23"/>
          <w:szCs w:val="23"/>
        </w:rPr>
        <w:t xml:space="preserve"> com endereço na Praça Victor Konder nº02 – Centro – Blumenau/SC</w:t>
      </w:r>
      <w:r w:rsidR="00092FE1">
        <w:rPr>
          <w:rFonts w:ascii="Calibri" w:hAnsi="Calibri" w:cs="Calibri"/>
          <w:bCs/>
          <w:sz w:val="23"/>
          <w:szCs w:val="23"/>
        </w:rPr>
        <w:t>.</w:t>
      </w:r>
    </w:p>
    <w:p w:rsidR="0096187B" w:rsidRDefault="0096187B" w:rsidP="00F76236">
      <w:pPr>
        <w:autoSpaceDE w:val="0"/>
        <w:autoSpaceDN w:val="0"/>
        <w:adjustRightInd w:val="0"/>
        <w:ind w:firstLine="426"/>
        <w:jc w:val="both"/>
        <w:rPr>
          <w:rFonts w:ascii="Calibri" w:hAnsi="Calibri" w:cs="Calibri"/>
          <w:bCs/>
          <w:sz w:val="23"/>
          <w:szCs w:val="23"/>
        </w:rPr>
      </w:pPr>
    </w:p>
    <w:p w:rsidR="009C57AF" w:rsidRPr="007E3958" w:rsidRDefault="009C57AF" w:rsidP="00F76236">
      <w:pPr>
        <w:autoSpaceDE w:val="0"/>
        <w:autoSpaceDN w:val="0"/>
        <w:adjustRightInd w:val="0"/>
        <w:ind w:firstLine="426"/>
        <w:jc w:val="both"/>
        <w:rPr>
          <w:rFonts w:ascii="Calibri" w:hAnsi="Calibri" w:cs="Calibri"/>
          <w:bCs/>
          <w:sz w:val="23"/>
          <w:szCs w:val="23"/>
        </w:rPr>
      </w:pPr>
    </w:p>
    <w:p w:rsidR="000F3239" w:rsidRPr="007E3958" w:rsidRDefault="00D4289F" w:rsidP="00F76236">
      <w:pPr>
        <w:autoSpaceDE w:val="0"/>
        <w:autoSpaceDN w:val="0"/>
        <w:adjustRightInd w:val="0"/>
        <w:ind w:firstLine="426"/>
        <w:jc w:val="both"/>
        <w:rPr>
          <w:rFonts w:ascii="Calibri" w:hAnsi="Calibri" w:cs="Calibri"/>
          <w:bCs/>
          <w:sz w:val="23"/>
          <w:szCs w:val="23"/>
        </w:rPr>
      </w:pPr>
      <w:r w:rsidRPr="007E3958">
        <w:rPr>
          <w:rFonts w:ascii="Calibri" w:hAnsi="Calibri" w:cs="Calibri"/>
          <w:bCs/>
          <w:sz w:val="23"/>
          <w:szCs w:val="23"/>
        </w:rPr>
        <w:t xml:space="preserve">§2º A Audiência </w:t>
      </w:r>
      <w:r w:rsidR="004931D8" w:rsidRPr="007E3958">
        <w:rPr>
          <w:rFonts w:ascii="Calibri" w:hAnsi="Calibri" w:cs="Calibri"/>
          <w:bCs/>
          <w:sz w:val="23"/>
          <w:szCs w:val="23"/>
        </w:rPr>
        <w:t xml:space="preserve">consultiva </w:t>
      </w:r>
      <w:r w:rsidRPr="007E3958">
        <w:rPr>
          <w:rFonts w:ascii="Calibri" w:hAnsi="Calibri" w:cs="Calibri"/>
          <w:bCs/>
          <w:sz w:val="23"/>
          <w:szCs w:val="23"/>
        </w:rPr>
        <w:t>tem por fin</w:t>
      </w:r>
      <w:r w:rsidR="00580D18" w:rsidRPr="007E3958">
        <w:rPr>
          <w:rFonts w:ascii="Calibri" w:hAnsi="Calibri" w:cs="Calibri"/>
          <w:bCs/>
          <w:sz w:val="23"/>
          <w:szCs w:val="23"/>
        </w:rPr>
        <w:t>alidade a</w:t>
      </w:r>
      <w:r w:rsidRPr="007E3958">
        <w:rPr>
          <w:rFonts w:ascii="Calibri" w:hAnsi="Calibri" w:cs="Calibri"/>
          <w:bCs/>
          <w:sz w:val="23"/>
          <w:szCs w:val="23"/>
        </w:rPr>
        <w:t xml:space="preserve"> obtenção de dados, subsídios, informações, sugestões, críticas </w:t>
      </w:r>
      <w:r w:rsidR="004931D8" w:rsidRPr="007E3958">
        <w:rPr>
          <w:rFonts w:ascii="Calibri" w:hAnsi="Calibri" w:cs="Calibri"/>
          <w:bCs/>
          <w:sz w:val="23"/>
          <w:szCs w:val="23"/>
        </w:rPr>
        <w:t xml:space="preserve">e propostas </w:t>
      </w:r>
      <w:r w:rsidR="004931D8" w:rsidRPr="007E3958">
        <w:rPr>
          <w:rFonts w:ascii="Calibri" w:hAnsi="Calibri" w:cs="Calibri"/>
          <w:sz w:val="23"/>
          <w:szCs w:val="23"/>
        </w:rPr>
        <w:t xml:space="preserve">referente </w:t>
      </w:r>
      <w:r w:rsidR="00763E0E" w:rsidRPr="007E3958">
        <w:rPr>
          <w:rFonts w:ascii="Calibri" w:hAnsi="Calibri" w:cs="Calibri"/>
          <w:sz w:val="23"/>
          <w:szCs w:val="23"/>
        </w:rPr>
        <w:t>às</w:t>
      </w:r>
      <w:r w:rsidR="004931D8" w:rsidRPr="007E3958">
        <w:rPr>
          <w:rFonts w:ascii="Calibri" w:hAnsi="Calibri" w:cs="Calibri"/>
          <w:sz w:val="23"/>
          <w:szCs w:val="23"/>
        </w:rPr>
        <w:t xml:space="preserve"> propostas d</w:t>
      </w:r>
      <w:r w:rsidR="004931D8" w:rsidRPr="007E3958">
        <w:rPr>
          <w:rFonts w:ascii="Calibri" w:hAnsi="Calibri" w:cs="Calibri"/>
          <w:bCs/>
          <w:sz w:val="23"/>
          <w:szCs w:val="23"/>
        </w:rPr>
        <w:t xml:space="preserve">e alterações </w:t>
      </w:r>
      <w:r w:rsidR="000F3239" w:rsidRPr="007E3958">
        <w:rPr>
          <w:rFonts w:ascii="Calibri" w:hAnsi="Calibri" w:cs="Calibri"/>
          <w:bCs/>
          <w:sz w:val="23"/>
          <w:szCs w:val="23"/>
        </w:rPr>
        <w:t xml:space="preserve">na legislação conforme descrito abaixo: </w:t>
      </w:r>
    </w:p>
    <w:p w:rsidR="000F3239" w:rsidRPr="007E3958" w:rsidRDefault="000F3239" w:rsidP="00F76236">
      <w:pPr>
        <w:autoSpaceDE w:val="0"/>
        <w:autoSpaceDN w:val="0"/>
        <w:adjustRightInd w:val="0"/>
        <w:ind w:firstLine="426"/>
        <w:jc w:val="both"/>
        <w:rPr>
          <w:rFonts w:ascii="Calibri" w:hAnsi="Calibri" w:cs="Calibri"/>
          <w:bCs/>
          <w:sz w:val="23"/>
          <w:szCs w:val="23"/>
        </w:rPr>
      </w:pPr>
    </w:p>
    <w:p w:rsidR="004F3C13" w:rsidRPr="004F3C13" w:rsidRDefault="004F3C13" w:rsidP="004F3C13">
      <w:pPr>
        <w:pStyle w:val="NormalWeb"/>
        <w:jc w:val="both"/>
        <w:rPr>
          <w:rFonts w:ascii="Calibri" w:hAnsi="Calibri" w:cs="Calibri"/>
          <w:bCs/>
          <w:sz w:val="23"/>
          <w:szCs w:val="23"/>
        </w:rPr>
      </w:pPr>
      <w:r w:rsidRPr="004F3C13">
        <w:rPr>
          <w:rFonts w:ascii="Calibri" w:hAnsi="Calibri" w:cs="Calibri"/>
          <w:bCs/>
          <w:sz w:val="23"/>
          <w:szCs w:val="23"/>
        </w:rPr>
        <w:t>1. Lei Complementar 751/2010 – Código de Zoneamento, Uso e Ocupação do Solo;</w:t>
      </w:r>
    </w:p>
    <w:p w:rsidR="004F3C13" w:rsidRPr="004F3C13" w:rsidRDefault="004F3C13" w:rsidP="004F3C13">
      <w:pPr>
        <w:pStyle w:val="NormalWeb"/>
        <w:jc w:val="both"/>
        <w:rPr>
          <w:rFonts w:ascii="Calibri" w:hAnsi="Calibri" w:cs="Calibri"/>
          <w:bCs/>
          <w:sz w:val="23"/>
          <w:szCs w:val="23"/>
        </w:rPr>
      </w:pPr>
      <w:r w:rsidRPr="004F3C13">
        <w:rPr>
          <w:rFonts w:ascii="Calibri" w:hAnsi="Calibri" w:cs="Calibri"/>
          <w:bCs/>
          <w:sz w:val="23"/>
          <w:szCs w:val="23"/>
        </w:rPr>
        <w:t>2. Lei Complementar 1227/2019 – Condomínio de Lotes;</w:t>
      </w:r>
    </w:p>
    <w:p w:rsidR="004F3C13" w:rsidRPr="004F3C13" w:rsidRDefault="004F3C13" w:rsidP="004F3C13">
      <w:pPr>
        <w:pStyle w:val="NormalWeb"/>
        <w:jc w:val="both"/>
        <w:rPr>
          <w:rFonts w:ascii="Calibri" w:hAnsi="Calibri" w:cs="Calibri"/>
          <w:bCs/>
          <w:sz w:val="23"/>
          <w:szCs w:val="23"/>
        </w:rPr>
      </w:pPr>
      <w:r w:rsidRPr="004F3C13">
        <w:rPr>
          <w:rFonts w:ascii="Calibri" w:hAnsi="Calibri" w:cs="Calibri"/>
          <w:bCs/>
          <w:sz w:val="23"/>
          <w:szCs w:val="23"/>
        </w:rPr>
        <w:t>3. Lei Complementar 1247/2019 – Código de Edificações;</w:t>
      </w:r>
    </w:p>
    <w:p w:rsidR="004F3C13" w:rsidRPr="004F3C13" w:rsidRDefault="004F3C13" w:rsidP="004F3C13">
      <w:pPr>
        <w:pStyle w:val="NormalWeb"/>
        <w:jc w:val="both"/>
        <w:rPr>
          <w:rFonts w:ascii="Calibri" w:hAnsi="Calibri" w:cs="Calibri"/>
          <w:bCs/>
          <w:sz w:val="23"/>
          <w:szCs w:val="23"/>
        </w:rPr>
      </w:pPr>
      <w:r w:rsidRPr="004F3C13">
        <w:rPr>
          <w:rFonts w:ascii="Calibri" w:hAnsi="Calibri" w:cs="Calibri"/>
          <w:bCs/>
          <w:sz w:val="23"/>
          <w:szCs w:val="23"/>
        </w:rPr>
        <w:t>4. Lei Complementar 749/2010 – Código de Parcelamento do Solo;</w:t>
      </w:r>
    </w:p>
    <w:p w:rsidR="004F3C13" w:rsidRPr="004F3C13" w:rsidRDefault="004F3C13" w:rsidP="004F3C13">
      <w:pPr>
        <w:pStyle w:val="NormalWeb"/>
        <w:spacing w:before="0" w:beforeAutospacing="0" w:after="0" w:afterAutospacing="0"/>
        <w:jc w:val="both"/>
        <w:rPr>
          <w:rFonts w:ascii="Calibri" w:hAnsi="Calibri" w:cs="Calibri"/>
          <w:bCs/>
          <w:sz w:val="23"/>
          <w:szCs w:val="23"/>
        </w:rPr>
      </w:pPr>
      <w:r w:rsidRPr="004F3C13">
        <w:rPr>
          <w:rFonts w:ascii="Calibri" w:hAnsi="Calibri" w:cs="Calibri"/>
          <w:bCs/>
          <w:sz w:val="23"/>
          <w:szCs w:val="23"/>
        </w:rPr>
        <w:t>5. Lei Complementar 1510/2023 – Código de Posturas.</w:t>
      </w:r>
    </w:p>
    <w:p w:rsidR="00F94BD6" w:rsidRPr="00F94BD6" w:rsidRDefault="00F94BD6" w:rsidP="00F94BD6">
      <w:pPr>
        <w:pStyle w:val="PargrafodaLista"/>
        <w:rPr>
          <w:rFonts w:cs="Calibri"/>
          <w:bCs/>
          <w:sz w:val="23"/>
          <w:szCs w:val="23"/>
        </w:rPr>
      </w:pPr>
    </w:p>
    <w:p w:rsidR="00F94BD6" w:rsidRPr="007E3958" w:rsidRDefault="00F94BD6" w:rsidP="00F94BD6">
      <w:pPr>
        <w:pStyle w:val="PargrafodaLista"/>
        <w:ind w:left="684"/>
        <w:rPr>
          <w:rFonts w:cs="Calibri"/>
          <w:bCs/>
          <w:sz w:val="23"/>
          <w:szCs w:val="23"/>
        </w:rPr>
      </w:pPr>
    </w:p>
    <w:p w:rsidR="00615BA9" w:rsidRPr="007E3958" w:rsidRDefault="007159A7" w:rsidP="00A02B55">
      <w:pPr>
        <w:ind w:firstLine="426"/>
        <w:jc w:val="both"/>
        <w:rPr>
          <w:rFonts w:ascii="Calibri" w:hAnsi="Calibri" w:cs="Calibri"/>
          <w:bCs/>
          <w:sz w:val="23"/>
          <w:szCs w:val="23"/>
        </w:rPr>
      </w:pPr>
      <w:r w:rsidRPr="007E3958">
        <w:rPr>
          <w:rFonts w:ascii="Calibri" w:hAnsi="Calibri" w:cs="Calibri"/>
          <w:bCs/>
          <w:sz w:val="23"/>
          <w:szCs w:val="23"/>
        </w:rPr>
        <w:t xml:space="preserve">§3º </w:t>
      </w:r>
      <w:r w:rsidR="00735BE4" w:rsidRPr="007E3958">
        <w:rPr>
          <w:rFonts w:ascii="Calibri" w:hAnsi="Calibri" w:cs="Calibri"/>
          <w:bCs/>
          <w:sz w:val="23"/>
          <w:szCs w:val="23"/>
        </w:rPr>
        <w:t>Toda a população interessada poderá interagir na audiência, com dados, subsídios, informações, sugestões, críticas ou propostas</w:t>
      </w:r>
      <w:r w:rsidR="0025754E">
        <w:rPr>
          <w:rFonts w:ascii="Calibri" w:hAnsi="Calibri" w:cs="Calibri"/>
          <w:bCs/>
          <w:sz w:val="23"/>
          <w:szCs w:val="23"/>
        </w:rPr>
        <w:t>.</w:t>
      </w:r>
    </w:p>
    <w:p w:rsidR="004875D6" w:rsidRDefault="004875D6" w:rsidP="00A02B55">
      <w:pPr>
        <w:ind w:firstLine="426"/>
        <w:rPr>
          <w:rFonts w:ascii="Calibri" w:hAnsi="Calibri" w:cs="Calibri"/>
          <w:bCs/>
          <w:sz w:val="23"/>
          <w:szCs w:val="23"/>
        </w:rPr>
      </w:pPr>
    </w:p>
    <w:p w:rsidR="009C57AF" w:rsidRPr="007E3958" w:rsidRDefault="009C57AF" w:rsidP="00A02B55">
      <w:pPr>
        <w:ind w:firstLine="426"/>
        <w:rPr>
          <w:rFonts w:ascii="Calibri" w:hAnsi="Calibri" w:cs="Calibri"/>
          <w:bCs/>
          <w:sz w:val="23"/>
          <w:szCs w:val="23"/>
        </w:rPr>
      </w:pPr>
    </w:p>
    <w:p w:rsidR="00615BA9" w:rsidRPr="00885398" w:rsidRDefault="00D31D74" w:rsidP="00885398">
      <w:pPr>
        <w:autoSpaceDE w:val="0"/>
        <w:autoSpaceDN w:val="0"/>
        <w:adjustRightInd w:val="0"/>
        <w:ind w:firstLine="426"/>
        <w:jc w:val="both"/>
        <w:rPr>
          <w:rFonts w:ascii="Courier New" w:hAnsi="Courier New" w:cs="Courier New"/>
          <w:bCs/>
          <w:color w:val="000000"/>
          <w:sz w:val="24"/>
          <w:szCs w:val="24"/>
        </w:rPr>
      </w:pPr>
      <w:r w:rsidRPr="007E3958">
        <w:rPr>
          <w:rFonts w:ascii="Calibri" w:hAnsi="Calibri" w:cs="Calibri"/>
          <w:bCs/>
          <w:sz w:val="23"/>
          <w:szCs w:val="23"/>
        </w:rPr>
        <w:t xml:space="preserve">§4º </w:t>
      </w:r>
      <w:r w:rsidR="00FF1D03">
        <w:rPr>
          <w:rFonts w:ascii="Calibri" w:hAnsi="Calibri" w:cs="Calibri"/>
          <w:sz w:val="23"/>
          <w:szCs w:val="23"/>
        </w:rPr>
        <w:t>Os</w:t>
      </w:r>
      <w:r w:rsidR="00615BA9" w:rsidRPr="007E3958">
        <w:rPr>
          <w:rFonts w:ascii="Calibri" w:hAnsi="Calibri" w:cs="Calibri"/>
          <w:sz w:val="23"/>
          <w:szCs w:val="23"/>
        </w:rPr>
        <w:t xml:space="preserve"> i</w:t>
      </w:r>
      <w:r w:rsidR="00FF1D03">
        <w:rPr>
          <w:rFonts w:ascii="Calibri" w:hAnsi="Calibri" w:cs="Calibri"/>
          <w:bCs/>
          <w:sz w:val="23"/>
          <w:szCs w:val="23"/>
        </w:rPr>
        <w:t>nteressados</w:t>
      </w:r>
      <w:r w:rsidR="00615BA9" w:rsidRPr="007E3958">
        <w:rPr>
          <w:rFonts w:ascii="Calibri" w:hAnsi="Calibri" w:cs="Calibri"/>
          <w:bCs/>
          <w:sz w:val="23"/>
          <w:szCs w:val="23"/>
        </w:rPr>
        <w:t xml:space="preserve"> em </w:t>
      </w:r>
      <w:r w:rsidR="0025754E">
        <w:rPr>
          <w:rFonts w:ascii="Calibri" w:hAnsi="Calibri" w:cs="Calibri"/>
          <w:bCs/>
          <w:sz w:val="23"/>
          <w:szCs w:val="23"/>
        </w:rPr>
        <w:t xml:space="preserve">encaminhar manifestações, sugestões ou questionamentos, podem enviar e-mail para </w:t>
      </w:r>
      <w:hyperlink r:id="rId8" w:history="1">
        <w:r w:rsidR="0014567F" w:rsidRPr="007E3958">
          <w:rPr>
            <w:rStyle w:val="Hyperlink"/>
            <w:rFonts w:ascii="Calibri" w:hAnsi="Calibri" w:cs="Calibri"/>
            <w:bCs/>
            <w:sz w:val="23"/>
            <w:szCs w:val="23"/>
          </w:rPr>
          <w:t>au</w:t>
        </w:r>
        <w:bookmarkStart w:id="0" w:name="_GoBack"/>
        <w:bookmarkEnd w:id="0"/>
        <w:r w:rsidR="0014567F" w:rsidRPr="007E3958">
          <w:rPr>
            <w:rStyle w:val="Hyperlink"/>
            <w:rFonts w:ascii="Calibri" w:hAnsi="Calibri" w:cs="Calibri"/>
            <w:bCs/>
            <w:sz w:val="23"/>
            <w:szCs w:val="23"/>
          </w:rPr>
          <w:t>diencia.dpu@blumenau.sc.gov.br</w:t>
        </w:r>
      </w:hyperlink>
      <w:r w:rsidR="0014567F">
        <w:rPr>
          <w:rStyle w:val="Hyperlink"/>
          <w:rFonts w:ascii="Calibri" w:hAnsi="Calibri" w:cs="Calibri"/>
          <w:bCs/>
          <w:sz w:val="23"/>
          <w:szCs w:val="23"/>
        </w:rPr>
        <w:t xml:space="preserve"> </w:t>
      </w:r>
      <w:r w:rsidR="00F321E1">
        <w:t xml:space="preserve"> </w:t>
      </w:r>
      <w:r w:rsidR="00F321E1">
        <w:rPr>
          <w:rStyle w:val="Hyperlink"/>
          <w:rFonts w:ascii="Calibri" w:hAnsi="Calibri" w:cs="Calibri"/>
          <w:bCs/>
          <w:sz w:val="23"/>
          <w:szCs w:val="23"/>
          <w:u w:val="none"/>
        </w:rPr>
        <w:t xml:space="preserve">. </w:t>
      </w:r>
      <w:r w:rsidR="00615BA9" w:rsidRPr="007E3958">
        <w:rPr>
          <w:rFonts w:ascii="Calibri" w:hAnsi="Calibri" w:cs="Calibri"/>
          <w:sz w:val="23"/>
          <w:szCs w:val="23"/>
        </w:rPr>
        <w:t xml:space="preserve">As inscrições presenciais podem ser </w:t>
      </w:r>
      <w:r w:rsidR="00615BA9" w:rsidRPr="007E3958">
        <w:rPr>
          <w:rFonts w:ascii="Calibri" w:hAnsi="Calibri" w:cs="Calibri"/>
          <w:sz w:val="23"/>
          <w:szCs w:val="23"/>
        </w:rPr>
        <w:lastRenderedPageBreak/>
        <w:t>feitas de segunda a sexta-feira</w:t>
      </w:r>
      <w:r w:rsidR="00615BA9" w:rsidRPr="007E3958">
        <w:rPr>
          <w:rFonts w:ascii="Calibri" w:hAnsi="Calibri" w:cs="Calibri"/>
          <w:bCs/>
          <w:sz w:val="23"/>
          <w:szCs w:val="23"/>
        </w:rPr>
        <w:t xml:space="preserve"> das 8h às </w:t>
      </w:r>
      <w:proofErr w:type="gramStart"/>
      <w:r w:rsidR="00615BA9" w:rsidRPr="007E3958">
        <w:rPr>
          <w:rFonts w:ascii="Calibri" w:hAnsi="Calibri" w:cs="Calibri"/>
          <w:bCs/>
          <w:sz w:val="23"/>
          <w:szCs w:val="23"/>
        </w:rPr>
        <w:t>1</w:t>
      </w:r>
      <w:r w:rsidR="008C34B4" w:rsidRPr="007E3958">
        <w:rPr>
          <w:rFonts w:ascii="Calibri" w:hAnsi="Calibri" w:cs="Calibri"/>
          <w:bCs/>
          <w:sz w:val="23"/>
          <w:szCs w:val="23"/>
        </w:rPr>
        <w:t>1:30</w:t>
      </w:r>
      <w:proofErr w:type="gramEnd"/>
      <w:r w:rsidR="0025754E">
        <w:rPr>
          <w:rFonts w:ascii="Calibri" w:hAnsi="Calibri" w:cs="Calibri"/>
          <w:bCs/>
          <w:sz w:val="23"/>
          <w:szCs w:val="23"/>
        </w:rPr>
        <w:t xml:space="preserve">h e das 13h30 às 17h, na Secretaria de Planejamento Urbano – SEPLAN, 4º andar, sala 45 da Prefeitura Municipal de Blumenau. </w:t>
      </w:r>
      <w:r w:rsidR="00615BA9" w:rsidRPr="007E3958">
        <w:rPr>
          <w:rFonts w:ascii="Calibri" w:hAnsi="Calibri" w:cs="Calibri"/>
          <w:bCs/>
          <w:sz w:val="23"/>
          <w:szCs w:val="23"/>
        </w:rPr>
        <w:t xml:space="preserve"> </w:t>
      </w:r>
    </w:p>
    <w:p w:rsidR="00D31D74" w:rsidRPr="007E3958" w:rsidRDefault="00D31D74" w:rsidP="00A02B55">
      <w:pPr>
        <w:autoSpaceDE w:val="0"/>
        <w:autoSpaceDN w:val="0"/>
        <w:adjustRightInd w:val="0"/>
        <w:ind w:firstLine="426"/>
        <w:jc w:val="both"/>
        <w:rPr>
          <w:rFonts w:ascii="Calibri" w:hAnsi="Calibri" w:cs="Calibri"/>
          <w:bCs/>
          <w:sz w:val="23"/>
          <w:szCs w:val="23"/>
        </w:rPr>
      </w:pPr>
    </w:p>
    <w:p w:rsidR="007159A7" w:rsidRPr="007E3958" w:rsidRDefault="00D31D74" w:rsidP="003271D4">
      <w:pPr>
        <w:autoSpaceDE w:val="0"/>
        <w:autoSpaceDN w:val="0"/>
        <w:adjustRightInd w:val="0"/>
        <w:ind w:firstLine="426"/>
        <w:jc w:val="both"/>
        <w:rPr>
          <w:rFonts w:ascii="Calibri" w:hAnsi="Calibri" w:cs="Calibri"/>
          <w:b/>
          <w:bCs/>
          <w:sz w:val="23"/>
          <w:szCs w:val="23"/>
        </w:rPr>
      </w:pPr>
      <w:r w:rsidRPr="007E3958">
        <w:rPr>
          <w:rFonts w:ascii="Calibri" w:hAnsi="Calibri" w:cs="Calibri"/>
          <w:bCs/>
          <w:sz w:val="23"/>
          <w:szCs w:val="23"/>
        </w:rPr>
        <w:t xml:space="preserve">§5º </w:t>
      </w:r>
      <w:r w:rsidR="003271D4">
        <w:rPr>
          <w:rFonts w:ascii="Calibri" w:hAnsi="Calibri" w:cs="Calibri"/>
          <w:bCs/>
          <w:sz w:val="23"/>
          <w:szCs w:val="23"/>
        </w:rPr>
        <w:t>A</w:t>
      </w:r>
      <w:r w:rsidR="00745928" w:rsidRPr="007E3958">
        <w:rPr>
          <w:rFonts w:ascii="Calibri" w:hAnsi="Calibri" w:cs="Calibri"/>
          <w:bCs/>
          <w:sz w:val="23"/>
          <w:szCs w:val="23"/>
        </w:rPr>
        <w:t xml:space="preserve"> lista de inscrições estará disponível no local</w:t>
      </w:r>
      <w:r w:rsidR="003271D4">
        <w:rPr>
          <w:rFonts w:ascii="Calibri" w:hAnsi="Calibri" w:cs="Calibri"/>
          <w:bCs/>
          <w:sz w:val="23"/>
          <w:szCs w:val="23"/>
        </w:rPr>
        <w:t xml:space="preserve"> sendo que as ins</w:t>
      </w:r>
      <w:r w:rsidR="00745928" w:rsidRPr="007E3958">
        <w:rPr>
          <w:rFonts w:ascii="Calibri" w:hAnsi="Calibri" w:cs="Calibri"/>
          <w:bCs/>
          <w:sz w:val="23"/>
          <w:szCs w:val="23"/>
        </w:rPr>
        <w:t xml:space="preserve">crições serão aceitas até o atingimento do limite de vagas disponíveis no local da audiência. </w:t>
      </w:r>
    </w:p>
    <w:p w:rsidR="008C34B4" w:rsidRPr="007E3958" w:rsidRDefault="008C34B4" w:rsidP="00756735">
      <w:pPr>
        <w:pStyle w:val="Corpodetexto2"/>
        <w:ind w:firstLine="1260"/>
        <w:rPr>
          <w:rFonts w:ascii="Calibri" w:hAnsi="Calibri" w:cs="Calibri"/>
          <w:b w:val="0"/>
          <w:bCs/>
          <w:sz w:val="23"/>
          <w:szCs w:val="23"/>
        </w:rPr>
      </w:pPr>
    </w:p>
    <w:p w:rsidR="00C621E3" w:rsidRPr="007E3958" w:rsidRDefault="007159A7" w:rsidP="00756735">
      <w:pPr>
        <w:autoSpaceDE w:val="0"/>
        <w:autoSpaceDN w:val="0"/>
        <w:adjustRightInd w:val="0"/>
        <w:ind w:firstLine="1260"/>
        <w:jc w:val="both"/>
        <w:rPr>
          <w:rFonts w:ascii="Calibri" w:hAnsi="Calibri" w:cs="Calibri"/>
          <w:sz w:val="23"/>
          <w:szCs w:val="23"/>
        </w:rPr>
      </w:pPr>
      <w:r w:rsidRPr="007E3958">
        <w:rPr>
          <w:rFonts w:ascii="Calibri" w:hAnsi="Calibri" w:cs="Calibri"/>
          <w:b/>
          <w:bCs/>
          <w:sz w:val="23"/>
          <w:szCs w:val="23"/>
        </w:rPr>
        <w:t xml:space="preserve">Art. 2º. </w:t>
      </w:r>
      <w:r w:rsidR="00C621E3" w:rsidRPr="007E3958">
        <w:rPr>
          <w:rFonts w:ascii="Calibri" w:hAnsi="Calibri" w:cs="Calibri"/>
          <w:sz w:val="23"/>
          <w:szCs w:val="23"/>
        </w:rPr>
        <w:t>O público participará da audiência mediante prévia inscrição informando:</w:t>
      </w:r>
    </w:p>
    <w:p w:rsidR="00C621E3" w:rsidRPr="007E3958" w:rsidRDefault="00C621E3" w:rsidP="00756735">
      <w:pPr>
        <w:autoSpaceDE w:val="0"/>
        <w:autoSpaceDN w:val="0"/>
        <w:adjustRightInd w:val="0"/>
        <w:ind w:firstLine="1260"/>
        <w:jc w:val="both"/>
        <w:rPr>
          <w:rFonts w:ascii="Calibri" w:hAnsi="Calibri" w:cs="Calibri"/>
          <w:sz w:val="23"/>
          <w:szCs w:val="23"/>
        </w:rPr>
      </w:pPr>
    </w:p>
    <w:p w:rsidR="00C621E3" w:rsidRPr="007E3958" w:rsidRDefault="00DF14ED" w:rsidP="00756735">
      <w:pPr>
        <w:autoSpaceDE w:val="0"/>
        <w:autoSpaceDN w:val="0"/>
        <w:adjustRightInd w:val="0"/>
        <w:ind w:firstLine="1260"/>
        <w:jc w:val="both"/>
        <w:rPr>
          <w:rFonts w:ascii="Calibri" w:hAnsi="Calibri" w:cs="Calibri"/>
          <w:sz w:val="23"/>
          <w:szCs w:val="23"/>
        </w:rPr>
      </w:pPr>
      <w:r w:rsidRPr="007E3958">
        <w:rPr>
          <w:rFonts w:ascii="Calibri" w:hAnsi="Calibri" w:cs="Calibri"/>
          <w:sz w:val="23"/>
          <w:szCs w:val="23"/>
        </w:rPr>
        <w:t xml:space="preserve">I - nome completo, </w:t>
      </w:r>
      <w:r w:rsidR="00D31D74" w:rsidRPr="007E3958">
        <w:rPr>
          <w:rFonts w:ascii="Calibri" w:hAnsi="Calibri" w:cs="Calibri"/>
          <w:sz w:val="23"/>
          <w:szCs w:val="23"/>
        </w:rPr>
        <w:t xml:space="preserve">telefone com DDD, </w:t>
      </w:r>
      <w:r w:rsidR="00C621E3" w:rsidRPr="007E3958">
        <w:rPr>
          <w:rFonts w:ascii="Calibri" w:hAnsi="Calibri" w:cs="Calibri"/>
          <w:sz w:val="23"/>
          <w:szCs w:val="23"/>
        </w:rPr>
        <w:t>endereço</w:t>
      </w:r>
      <w:r w:rsidR="00903BCB" w:rsidRPr="007E3958">
        <w:rPr>
          <w:rFonts w:ascii="Calibri" w:hAnsi="Calibri" w:cs="Calibri"/>
          <w:sz w:val="23"/>
          <w:szCs w:val="23"/>
        </w:rPr>
        <w:t xml:space="preserve"> físico</w:t>
      </w:r>
      <w:r w:rsidR="004875D6" w:rsidRPr="007E3958">
        <w:rPr>
          <w:rFonts w:ascii="Calibri" w:hAnsi="Calibri" w:cs="Calibri"/>
          <w:sz w:val="23"/>
          <w:szCs w:val="23"/>
        </w:rPr>
        <w:t xml:space="preserve"> completo, profissão, data de nascimento, </w:t>
      </w:r>
      <w:r w:rsidR="00903BCB" w:rsidRPr="007E3958">
        <w:rPr>
          <w:rFonts w:ascii="Calibri" w:hAnsi="Calibri" w:cs="Calibri"/>
          <w:sz w:val="23"/>
          <w:szCs w:val="23"/>
        </w:rPr>
        <w:t xml:space="preserve">e </w:t>
      </w:r>
      <w:r w:rsidR="00903BCB" w:rsidRPr="007E3958">
        <w:rPr>
          <w:rFonts w:ascii="Calibri" w:hAnsi="Calibri" w:cs="Calibri"/>
          <w:i/>
          <w:sz w:val="23"/>
          <w:szCs w:val="23"/>
        </w:rPr>
        <w:t>e-mail</w:t>
      </w:r>
      <w:r w:rsidR="003271D4">
        <w:rPr>
          <w:rFonts w:ascii="Calibri" w:hAnsi="Calibri" w:cs="Calibri"/>
          <w:i/>
          <w:sz w:val="23"/>
          <w:szCs w:val="23"/>
        </w:rPr>
        <w:t>;</w:t>
      </w:r>
    </w:p>
    <w:p w:rsidR="00C621E3" w:rsidRPr="007E3958" w:rsidRDefault="00C621E3" w:rsidP="00756735">
      <w:pPr>
        <w:autoSpaceDE w:val="0"/>
        <w:autoSpaceDN w:val="0"/>
        <w:adjustRightInd w:val="0"/>
        <w:ind w:firstLine="1260"/>
        <w:jc w:val="both"/>
        <w:rPr>
          <w:rFonts w:ascii="Calibri" w:hAnsi="Calibri" w:cs="Calibri"/>
          <w:sz w:val="23"/>
          <w:szCs w:val="23"/>
        </w:rPr>
      </w:pPr>
      <w:r w:rsidRPr="007E3958">
        <w:rPr>
          <w:rFonts w:ascii="Calibri" w:hAnsi="Calibri" w:cs="Calibri"/>
          <w:sz w:val="23"/>
          <w:szCs w:val="23"/>
        </w:rPr>
        <w:t>II – número d</w:t>
      </w:r>
      <w:r w:rsidR="00903BCB" w:rsidRPr="007E3958">
        <w:rPr>
          <w:rFonts w:ascii="Calibri" w:hAnsi="Calibri" w:cs="Calibri"/>
          <w:sz w:val="23"/>
          <w:szCs w:val="23"/>
        </w:rPr>
        <w:t>e CPF</w:t>
      </w:r>
      <w:r w:rsidRPr="007E3958">
        <w:rPr>
          <w:rFonts w:ascii="Calibri" w:hAnsi="Calibri" w:cs="Calibri"/>
          <w:sz w:val="23"/>
          <w:szCs w:val="23"/>
        </w:rPr>
        <w:t>;</w:t>
      </w:r>
    </w:p>
    <w:p w:rsidR="007159A7" w:rsidRPr="007E3958" w:rsidRDefault="00C621E3" w:rsidP="00756735">
      <w:pPr>
        <w:autoSpaceDE w:val="0"/>
        <w:autoSpaceDN w:val="0"/>
        <w:adjustRightInd w:val="0"/>
        <w:ind w:firstLine="1260"/>
        <w:jc w:val="both"/>
        <w:rPr>
          <w:rFonts w:ascii="Calibri" w:hAnsi="Calibri" w:cs="Calibri"/>
          <w:sz w:val="23"/>
          <w:szCs w:val="23"/>
        </w:rPr>
      </w:pPr>
      <w:r w:rsidRPr="007E3958">
        <w:rPr>
          <w:rFonts w:ascii="Calibri" w:hAnsi="Calibri" w:cs="Calibri"/>
          <w:sz w:val="23"/>
          <w:szCs w:val="23"/>
        </w:rPr>
        <w:t>III – nome da entidade pública ou privada representada</w:t>
      </w:r>
      <w:proofErr w:type="gramStart"/>
      <w:r w:rsidR="00501B09" w:rsidRPr="007E3958">
        <w:rPr>
          <w:rFonts w:ascii="Calibri" w:hAnsi="Calibri" w:cs="Calibri"/>
          <w:sz w:val="23"/>
          <w:szCs w:val="23"/>
        </w:rPr>
        <w:t>,</w:t>
      </w:r>
      <w:r w:rsidRPr="007E3958">
        <w:rPr>
          <w:rFonts w:ascii="Calibri" w:hAnsi="Calibri" w:cs="Calibri"/>
          <w:sz w:val="23"/>
          <w:szCs w:val="23"/>
        </w:rPr>
        <w:t xml:space="preserve"> se for</w:t>
      </w:r>
      <w:proofErr w:type="gramEnd"/>
      <w:r w:rsidRPr="007E3958">
        <w:rPr>
          <w:rFonts w:ascii="Calibri" w:hAnsi="Calibri" w:cs="Calibri"/>
          <w:sz w:val="23"/>
          <w:szCs w:val="23"/>
        </w:rPr>
        <w:t xml:space="preserve"> o caso.</w:t>
      </w:r>
    </w:p>
    <w:p w:rsidR="007159A7" w:rsidRPr="007E3958" w:rsidRDefault="007159A7" w:rsidP="00756735">
      <w:pPr>
        <w:autoSpaceDE w:val="0"/>
        <w:autoSpaceDN w:val="0"/>
        <w:adjustRightInd w:val="0"/>
        <w:ind w:firstLine="1260"/>
        <w:jc w:val="both"/>
        <w:rPr>
          <w:rFonts w:ascii="Calibri" w:hAnsi="Calibri" w:cs="Calibri"/>
          <w:sz w:val="23"/>
          <w:szCs w:val="23"/>
        </w:rPr>
      </w:pPr>
    </w:p>
    <w:p w:rsidR="007159A7" w:rsidRPr="007E3958" w:rsidRDefault="007159A7" w:rsidP="00756735">
      <w:pPr>
        <w:autoSpaceDE w:val="0"/>
        <w:autoSpaceDN w:val="0"/>
        <w:adjustRightInd w:val="0"/>
        <w:ind w:firstLine="1259"/>
        <w:jc w:val="both"/>
        <w:rPr>
          <w:rFonts w:ascii="Calibri" w:hAnsi="Calibri" w:cs="Calibri"/>
          <w:bCs/>
          <w:sz w:val="23"/>
          <w:szCs w:val="23"/>
        </w:rPr>
      </w:pPr>
      <w:r w:rsidRPr="007E3958">
        <w:rPr>
          <w:rFonts w:ascii="Calibri" w:hAnsi="Calibri" w:cs="Calibri"/>
          <w:b/>
          <w:bCs/>
          <w:sz w:val="23"/>
          <w:szCs w:val="23"/>
        </w:rPr>
        <w:t xml:space="preserve">Parágrafo único. </w:t>
      </w:r>
      <w:r w:rsidRPr="007E3958">
        <w:rPr>
          <w:rFonts w:ascii="Calibri" w:hAnsi="Calibri" w:cs="Calibri"/>
          <w:bCs/>
          <w:sz w:val="23"/>
          <w:szCs w:val="23"/>
        </w:rPr>
        <w:t xml:space="preserve">A </w:t>
      </w:r>
      <w:r w:rsidR="00903BCB" w:rsidRPr="007E3958">
        <w:rPr>
          <w:rFonts w:ascii="Calibri" w:hAnsi="Calibri" w:cs="Calibri"/>
          <w:bCs/>
          <w:sz w:val="23"/>
          <w:szCs w:val="23"/>
        </w:rPr>
        <w:t xml:space="preserve">presença dos inscritos será validada através da </w:t>
      </w:r>
      <w:r w:rsidR="00745928" w:rsidRPr="007E3958">
        <w:rPr>
          <w:rFonts w:ascii="Calibri" w:hAnsi="Calibri" w:cs="Calibri"/>
          <w:bCs/>
          <w:sz w:val="23"/>
          <w:szCs w:val="23"/>
        </w:rPr>
        <w:t>assinatura na lista de presenças no local</w:t>
      </w:r>
      <w:r w:rsidR="003271D4">
        <w:rPr>
          <w:rFonts w:ascii="Calibri" w:hAnsi="Calibri" w:cs="Calibri"/>
          <w:bCs/>
          <w:sz w:val="23"/>
          <w:szCs w:val="23"/>
        </w:rPr>
        <w:t>.</w:t>
      </w:r>
      <w:r w:rsidR="00745928" w:rsidRPr="007E3958">
        <w:rPr>
          <w:rFonts w:ascii="Calibri" w:hAnsi="Calibri" w:cs="Calibri"/>
          <w:bCs/>
          <w:sz w:val="23"/>
          <w:szCs w:val="23"/>
        </w:rPr>
        <w:t xml:space="preserve"> </w:t>
      </w:r>
      <w:r w:rsidR="00D31D74" w:rsidRPr="007E3958">
        <w:rPr>
          <w:rFonts w:ascii="Calibri" w:hAnsi="Calibri" w:cs="Calibri"/>
          <w:bCs/>
          <w:sz w:val="23"/>
          <w:szCs w:val="23"/>
        </w:rPr>
        <w:t>A</w:t>
      </w:r>
      <w:r w:rsidR="00615BA9" w:rsidRPr="007E3958">
        <w:rPr>
          <w:rFonts w:ascii="Calibri" w:hAnsi="Calibri" w:cs="Calibri"/>
          <w:bCs/>
          <w:sz w:val="23"/>
          <w:szCs w:val="23"/>
        </w:rPr>
        <w:t>s listas de presen</w:t>
      </w:r>
      <w:r w:rsidRPr="007E3958">
        <w:rPr>
          <w:rFonts w:ascii="Calibri" w:hAnsi="Calibri" w:cs="Calibri"/>
          <w:bCs/>
          <w:sz w:val="23"/>
          <w:szCs w:val="23"/>
        </w:rPr>
        <w:t>ça</w:t>
      </w:r>
      <w:r w:rsidR="00615BA9" w:rsidRPr="007E3958">
        <w:rPr>
          <w:rFonts w:ascii="Calibri" w:hAnsi="Calibri" w:cs="Calibri"/>
          <w:bCs/>
          <w:sz w:val="23"/>
          <w:szCs w:val="23"/>
        </w:rPr>
        <w:t>s</w:t>
      </w:r>
      <w:r w:rsidR="00903BCB" w:rsidRPr="007E3958">
        <w:rPr>
          <w:rFonts w:ascii="Calibri" w:hAnsi="Calibri" w:cs="Calibri"/>
          <w:bCs/>
          <w:sz w:val="23"/>
          <w:szCs w:val="23"/>
        </w:rPr>
        <w:t xml:space="preserve"> ser</w:t>
      </w:r>
      <w:r w:rsidR="00615BA9" w:rsidRPr="007E3958">
        <w:rPr>
          <w:rFonts w:ascii="Calibri" w:hAnsi="Calibri" w:cs="Calibri"/>
          <w:bCs/>
          <w:sz w:val="23"/>
          <w:szCs w:val="23"/>
        </w:rPr>
        <w:t>ão</w:t>
      </w:r>
      <w:r w:rsidR="00903BCB" w:rsidRPr="007E3958">
        <w:rPr>
          <w:rFonts w:ascii="Calibri" w:hAnsi="Calibri" w:cs="Calibri"/>
          <w:bCs/>
          <w:sz w:val="23"/>
          <w:szCs w:val="23"/>
        </w:rPr>
        <w:t xml:space="preserve"> anexada</w:t>
      </w:r>
      <w:r w:rsidR="00615BA9" w:rsidRPr="007E3958">
        <w:rPr>
          <w:rFonts w:ascii="Calibri" w:hAnsi="Calibri" w:cs="Calibri"/>
          <w:bCs/>
          <w:sz w:val="23"/>
          <w:szCs w:val="23"/>
        </w:rPr>
        <w:t>s</w:t>
      </w:r>
      <w:r w:rsidR="00D10492" w:rsidRPr="007E3958">
        <w:rPr>
          <w:rFonts w:ascii="Calibri" w:hAnsi="Calibri" w:cs="Calibri"/>
          <w:bCs/>
          <w:sz w:val="23"/>
          <w:szCs w:val="23"/>
        </w:rPr>
        <w:t xml:space="preserve"> </w:t>
      </w:r>
      <w:r w:rsidR="003B5D5A" w:rsidRPr="007E3958">
        <w:rPr>
          <w:rFonts w:ascii="Calibri" w:hAnsi="Calibri" w:cs="Calibri"/>
          <w:bCs/>
          <w:sz w:val="23"/>
          <w:szCs w:val="23"/>
        </w:rPr>
        <w:t>à</w:t>
      </w:r>
      <w:r w:rsidR="00903BCB" w:rsidRPr="007E3958">
        <w:rPr>
          <w:rFonts w:ascii="Calibri" w:hAnsi="Calibri" w:cs="Calibri"/>
          <w:bCs/>
          <w:sz w:val="23"/>
          <w:szCs w:val="23"/>
        </w:rPr>
        <w:t xml:space="preserve"> ata da reunião</w:t>
      </w:r>
      <w:r w:rsidRPr="007E3958">
        <w:rPr>
          <w:rFonts w:ascii="Calibri" w:hAnsi="Calibri" w:cs="Calibri"/>
          <w:bCs/>
          <w:sz w:val="23"/>
          <w:szCs w:val="23"/>
        </w:rPr>
        <w:t>.</w:t>
      </w:r>
    </w:p>
    <w:p w:rsidR="00813AD0" w:rsidRDefault="00813AD0" w:rsidP="00756735">
      <w:pPr>
        <w:autoSpaceDE w:val="0"/>
        <w:autoSpaceDN w:val="0"/>
        <w:adjustRightInd w:val="0"/>
        <w:ind w:firstLine="1260"/>
        <w:jc w:val="both"/>
        <w:rPr>
          <w:rFonts w:ascii="Calibri" w:hAnsi="Calibri" w:cs="Calibri"/>
          <w:sz w:val="23"/>
          <w:szCs w:val="23"/>
        </w:rPr>
      </w:pPr>
    </w:p>
    <w:p w:rsidR="006D0CFB" w:rsidRPr="007E3958" w:rsidRDefault="006D0CFB" w:rsidP="00756735">
      <w:pPr>
        <w:autoSpaceDE w:val="0"/>
        <w:autoSpaceDN w:val="0"/>
        <w:adjustRightInd w:val="0"/>
        <w:ind w:firstLine="1260"/>
        <w:jc w:val="both"/>
        <w:rPr>
          <w:rFonts w:ascii="Calibri" w:hAnsi="Calibri" w:cs="Calibri"/>
          <w:sz w:val="23"/>
          <w:szCs w:val="23"/>
        </w:rPr>
      </w:pPr>
    </w:p>
    <w:p w:rsidR="007159A7" w:rsidRPr="007E3958" w:rsidRDefault="007159A7" w:rsidP="00756735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3"/>
          <w:szCs w:val="23"/>
        </w:rPr>
      </w:pPr>
      <w:r w:rsidRPr="007E3958">
        <w:rPr>
          <w:rFonts w:ascii="Calibri" w:hAnsi="Calibri" w:cs="Calibri"/>
          <w:b/>
          <w:bCs/>
          <w:sz w:val="23"/>
          <w:szCs w:val="23"/>
        </w:rPr>
        <w:t>CAPÍTULO II</w:t>
      </w:r>
    </w:p>
    <w:p w:rsidR="007159A7" w:rsidRPr="007E3958" w:rsidRDefault="007159A7" w:rsidP="00756735">
      <w:pPr>
        <w:jc w:val="center"/>
        <w:rPr>
          <w:rFonts w:ascii="Calibri" w:hAnsi="Calibri" w:cs="Calibri"/>
          <w:b/>
          <w:bCs/>
          <w:sz w:val="23"/>
          <w:szCs w:val="23"/>
        </w:rPr>
      </w:pPr>
      <w:r w:rsidRPr="007E3958">
        <w:rPr>
          <w:rFonts w:ascii="Calibri" w:hAnsi="Calibri" w:cs="Calibri"/>
          <w:b/>
          <w:bCs/>
          <w:sz w:val="23"/>
          <w:szCs w:val="23"/>
        </w:rPr>
        <w:t>DA CONDUÇÃO DA AUDIÊNCIA</w:t>
      </w:r>
    </w:p>
    <w:p w:rsidR="007159A7" w:rsidRPr="007E3958" w:rsidRDefault="007159A7" w:rsidP="00756735">
      <w:pPr>
        <w:jc w:val="center"/>
        <w:rPr>
          <w:rFonts w:ascii="Calibri" w:hAnsi="Calibri" w:cs="Calibri"/>
          <w:b/>
          <w:bCs/>
          <w:sz w:val="23"/>
          <w:szCs w:val="23"/>
        </w:rPr>
      </w:pPr>
    </w:p>
    <w:p w:rsidR="007159A7" w:rsidRPr="007E3958" w:rsidRDefault="007159A7" w:rsidP="00756735">
      <w:pPr>
        <w:pStyle w:val="Recuodecorpodetexto2"/>
        <w:spacing w:line="240" w:lineRule="auto"/>
        <w:rPr>
          <w:rFonts w:ascii="Calibri" w:hAnsi="Calibri" w:cs="Calibri"/>
          <w:sz w:val="23"/>
          <w:szCs w:val="23"/>
        </w:rPr>
      </w:pPr>
      <w:r w:rsidRPr="007E3958">
        <w:rPr>
          <w:rFonts w:ascii="Calibri" w:hAnsi="Calibri" w:cs="Calibri"/>
          <w:b/>
          <w:sz w:val="23"/>
          <w:szCs w:val="23"/>
        </w:rPr>
        <w:t>Art. 3º.</w:t>
      </w:r>
      <w:r w:rsidRPr="007E3958">
        <w:rPr>
          <w:rFonts w:ascii="Calibri" w:hAnsi="Calibri" w:cs="Calibri"/>
          <w:sz w:val="23"/>
          <w:szCs w:val="23"/>
        </w:rPr>
        <w:t xml:space="preserve"> Caberá ao Secretário Municipal de </w:t>
      </w:r>
      <w:r w:rsidR="00AB739F" w:rsidRPr="007E3958">
        <w:rPr>
          <w:rFonts w:ascii="Calibri" w:hAnsi="Calibri" w:cs="Calibri"/>
          <w:sz w:val="23"/>
          <w:szCs w:val="23"/>
        </w:rPr>
        <w:t>Planejamento Urbano</w:t>
      </w:r>
      <w:r w:rsidRPr="007E3958">
        <w:rPr>
          <w:rFonts w:ascii="Calibri" w:hAnsi="Calibri" w:cs="Calibri"/>
          <w:sz w:val="23"/>
          <w:szCs w:val="23"/>
        </w:rPr>
        <w:t xml:space="preserve"> ou a quem este indicar, a condução da audiência, nos termos definidos neste regimento.</w:t>
      </w:r>
    </w:p>
    <w:p w:rsidR="007159A7" w:rsidRPr="007E3958" w:rsidRDefault="007159A7" w:rsidP="00756735">
      <w:pPr>
        <w:pStyle w:val="Recuodecorpodetexto2"/>
        <w:spacing w:line="240" w:lineRule="auto"/>
        <w:rPr>
          <w:rFonts w:ascii="Calibri" w:hAnsi="Calibri" w:cs="Calibri"/>
          <w:sz w:val="23"/>
          <w:szCs w:val="23"/>
        </w:rPr>
      </w:pPr>
    </w:p>
    <w:p w:rsidR="007159A7" w:rsidRPr="007E3958" w:rsidRDefault="007159A7" w:rsidP="00756735">
      <w:pPr>
        <w:ind w:firstLine="1080"/>
        <w:jc w:val="both"/>
        <w:rPr>
          <w:rFonts w:ascii="Calibri" w:hAnsi="Calibri" w:cs="Calibri"/>
          <w:sz w:val="23"/>
          <w:szCs w:val="23"/>
        </w:rPr>
      </w:pPr>
      <w:r w:rsidRPr="007E3958">
        <w:rPr>
          <w:rFonts w:ascii="Calibri" w:hAnsi="Calibri" w:cs="Calibri"/>
          <w:b/>
          <w:sz w:val="23"/>
          <w:szCs w:val="23"/>
        </w:rPr>
        <w:t>Art. 4</w:t>
      </w:r>
      <w:r w:rsidRPr="007E3958">
        <w:rPr>
          <w:rFonts w:ascii="Calibri" w:hAnsi="Calibri" w:cs="Calibri"/>
          <w:b/>
          <w:sz w:val="23"/>
          <w:szCs w:val="23"/>
          <w:vertAlign w:val="superscript"/>
        </w:rPr>
        <w:t>o</w:t>
      </w:r>
      <w:r w:rsidRPr="007E3958">
        <w:rPr>
          <w:rFonts w:ascii="Calibri" w:hAnsi="Calibri" w:cs="Calibri"/>
          <w:sz w:val="23"/>
          <w:szCs w:val="23"/>
        </w:rPr>
        <w:t xml:space="preserve">. Compete ao Presidente da </w:t>
      </w:r>
      <w:r w:rsidR="0080715A" w:rsidRPr="007E3958">
        <w:rPr>
          <w:rFonts w:ascii="Calibri" w:hAnsi="Calibri" w:cs="Calibri"/>
          <w:sz w:val="23"/>
          <w:szCs w:val="23"/>
        </w:rPr>
        <w:t>s</w:t>
      </w:r>
      <w:r w:rsidRPr="007E3958">
        <w:rPr>
          <w:rFonts w:ascii="Calibri" w:hAnsi="Calibri" w:cs="Calibri"/>
          <w:sz w:val="23"/>
          <w:szCs w:val="23"/>
        </w:rPr>
        <w:t>essão:</w:t>
      </w:r>
    </w:p>
    <w:p w:rsidR="007159A7" w:rsidRPr="007E3958" w:rsidRDefault="007159A7" w:rsidP="00756735">
      <w:pPr>
        <w:ind w:firstLine="1080"/>
        <w:jc w:val="both"/>
        <w:rPr>
          <w:rFonts w:ascii="Calibri" w:hAnsi="Calibri" w:cs="Calibri"/>
          <w:sz w:val="23"/>
          <w:szCs w:val="23"/>
        </w:rPr>
      </w:pPr>
    </w:p>
    <w:p w:rsidR="007159A7" w:rsidRPr="007E3958" w:rsidRDefault="007159A7" w:rsidP="00756735">
      <w:pPr>
        <w:ind w:firstLine="1140"/>
        <w:jc w:val="both"/>
        <w:rPr>
          <w:rFonts w:ascii="Calibri" w:hAnsi="Calibri" w:cs="Calibri"/>
          <w:sz w:val="23"/>
          <w:szCs w:val="23"/>
        </w:rPr>
      </w:pPr>
      <w:r w:rsidRPr="007E3958">
        <w:rPr>
          <w:rFonts w:ascii="Calibri" w:hAnsi="Calibri" w:cs="Calibri"/>
          <w:sz w:val="23"/>
          <w:szCs w:val="23"/>
        </w:rPr>
        <w:t>I – designar um ou mais secretários para assisti-lo;</w:t>
      </w:r>
    </w:p>
    <w:p w:rsidR="007159A7" w:rsidRPr="007E3958" w:rsidRDefault="007159A7" w:rsidP="00756735">
      <w:pPr>
        <w:ind w:firstLine="1140"/>
        <w:jc w:val="both"/>
        <w:rPr>
          <w:rFonts w:ascii="Calibri" w:hAnsi="Calibri" w:cs="Calibri"/>
          <w:sz w:val="23"/>
          <w:szCs w:val="23"/>
        </w:rPr>
      </w:pPr>
    </w:p>
    <w:p w:rsidR="007159A7" w:rsidRPr="007E3958" w:rsidRDefault="007159A7" w:rsidP="00756735">
      <w:pPr>
        <w:ind w:firstLine="1140"/>
        <w:jc w:val="both"/>
        <w:rPr>
          <w:rFonts w:ascii="Calibri" w:hAnsi="Calibri" w:cs="Calibri"/>
          <w:sz w:val="23"/>
          <w:szCs w:val="23"/>
        </w:rPr>
      </w:pPr>
      <w:r w:rsidRPr="007E3958">
        <w:rPr>
          <w:rFonts w:ascii="Calibri" w:hAnsi="Calibri" w:cs="Calibri"/>
          <w:sz w:val="23"/>
          <w:szCs w:val="23"/>
        </w:rPr>
        <w:t>II – esclarecer dúvidas e questionamentos, de acordo com o presente regimento;</w:t>
      </w:r>
    </w:p>
    <w:p w:rsidR="007159A7" w:rsidRPr="007E3958" w:rsidRDefault="007159A7" w:rsidP="00756735">
      <w:pPr>
        <w:ind w:firstLine="1140"/>
        <w:jc w:val="both"/>
        <w:rPr>
          <w:rFonts w:ascii="Calibri" w:hAnsi="Calibri" w:cs="Calibri"/>
          <w:sz w:val="23"/>
          <w:szCs w:val="23"/>
        </w:rPr>
      </w:pPr>
    </w:p>
    <w:p w:rsidR="007159A7" w:rsidRPr="007E3958" w:rsidRDefault="007159A7" w:rsidP="00756735">
      <w:pPr>
        <w:ind w:firstLine="1140"/>
        <w:jc w:val="both"/>
        <w:rPr>
          <w:rFonts w:ascii="Calibri" w:hAnsi="Calibri" w:cs="Calibri"/>
          <w:sz w:val="23"/>
          <w:szCs w:val="23"/>
        </w:rPr>
      </w:pPr>
      <w:r w:rsidRPr="007E3958">
        <w:rPr>
          <w:rFonts w:ascii="Calibri" w:hAnsi="Calibri" w:cs="Calibri"/>
          <w:sz w:val="23"/>
          <w:szCs w:val="23"/>
        </w:rPr>
        <w:t>III – decidir sobre a pertinência das questões formuladas pelos participantes;</w:t>
      </w:r>
    </w:p>
    <w:p w:rsidR="007159A7" w:rsidRPr="007E3958" w:rsidRDefault="007159A7" w:rsidP="00756735">
      <w:pPr>
        <w:ind w:firstLine="1140"/>
        <w:jc w:val="both"/>
        <w:rPr>
          <w:rFonts w:ascii="Calibri" w:hAnsi="Calibri" w:cs="Calibri"/>
          <w:sz w:val="23"/>
          <w:szCs w:val="23"/>
        </w:rPr>
      </w:pPr>
    </w:p>
    <w:p w:rsidR="007159A7" w:rsidRPr="007E3958" w:rsidRDefault="007159A7" w:rsidP="00756735">
      <w:pPr>
        <w:pStyle w:val="Recuodecorpodetexto"/>
        <w:ind w:firstLine="1140"/>
        <w:rPr>
          <w:rFonts w:ascii="Calibri" w:hAnsi="Calibri" w:cs="Calibri"/>
          <w:sz w:val="23"/>
          <w:szCs w:val="23"/>
        </w:rPr>
      </w:pPr>
      <w:r w:rsidRPr="007E3958">
        <w:rPr>
          <w:rFonts w:ascii="Calibri" w:hAnsi="Calibri" w:cs="Calibri"/>
          <w:sz w:val="23"/>
          <w:szCs w:val="23"/>
        </w:rPr>
        <w:t>IV – dispor sobre a interrupção, suspensão, prorrogação ou postergação da sessão, bem como sua reabertura ou continuação, quando o repute conveniente, de ofício ou a pedido de algum participante;</w:t>
      </w:r>
    </w:p>
    <w:p w:rsidR="007159A7" w:rsidRPr="007E3958" w:rsidRDefault="007159A7" w:rsidP="00756735">
      <w:pPr>
        <w:pStyle w:val="Recuodecorpodetexto"/>
        <w:ind w:firstLine="1140"/>
        <w:rPr>
          <w:rFonts w:ascii="Calibri" w:hAnsi="Calibri" w:cs="Calibri"/>
          <w:sz w:val="23"/>
          <w:szCs w:val="23"/>
        </w:rPr>
      </w:pPr>
    </w:p>
    <w:p w:rsidR="007159A7" w:rsidRPr="007E3958" w:rsidRDefault="007159A7" w:rsidP="00756735">
      <w:pPr>
        <w:pStyle w:val="Recuodecorpodetexto"/>
        <w:ind w:firstLine="1140"/>
        <w:rPr>
          <w:rFonts w:ascii="Calibri" w:hAnsi="Calibri" w:cs="Calibri"/>
          <w:sz w:val="23"/>
          <w:szCs w:val="23"/>
        </w:rPr>
      </w:pPr>
      <w:r w:rsidRPr="007E3958">
        <w:rPr>
          <w:rFonts w:ascii="Calibri" w:hAnsi="Calibri" w:cs="Calibri"/>
          <w:sz w:val="23"/>
          <w:szCs w:val="23"/>
        </w:rPr>
        <w:t>V – resolver questões omissas a este Regimento.</w:t>
      </w:r>
    </w:p>
    <w:p w:rsidR="007159A7" w:rsidRPr="007E3958" w:rsidRDefault="007159A7" w:rsidP="00756735">
      <w:pPr>
        <w:pStyle w:val="Recuodecorpodetexto"/>
        <w:ind w:firstLine="1140"/>
        <w:rPr>
          <w:rFonts w:ascii="Calibri" w:hAnsi="Calibri" w:cs="Calibri"/>
          <w:b/>
          <w:sz w:val="23"/>
          <w:szCs w:val="23"/>
        </w:rPr>
      </w:pPr>
    </w:p>
    <w:p w:rsidR="007159A7" w:rsidRPr="007E3958" w:rsidRDefault="007159A7" w:rsidP="00756735">
      <w:pPr>
        <w:autoSpaceDE w:val="0"/>
        <w:autoSpaceDN w:val="0"/>
        <w:adjustRightInd w:val="0"/>
        <w:ind w:firstLine="1080"/>
        <w:jc w:val="both"/>
        <w:rPr>
          <w:rFonts w:ascii="Calibri" w:hAnsi="Calibri" w:cs="Calibri"/>
          <w:sz w:val="23"/>
          <w:szCs w:val="23"/>
        </w:rPr>
      </w:pPr>
      <w:r w:rsidRPr="007E3958">
        <w:rPr>
          <w:rFonts w:ascii="Calibri" w:hAnsi="Calibri" w:cs="Calibri"/>
          <w:b/>
          <w:bCs/>
          <w:sz w:val="23"/>
          <w:szCs w:val="23"/>
        </w:rPr>
        <w:t xml:space="preserve">Art. 5º. </w:t>
      </w:r>
      <w:r w:rsidRPr="007E3958">
        <w:rPr>
          <w:rFonts w:ascii="Calibri" w:hAnsi="Calibri" w:cs="Calibri"/>
          <w:sz w:val="23"/>
          <w:szCs w:val="23"/>
        </w:rPr>
        <w:t>São atribuições dos secretários:</w:t>
      </w:r>
    </w:p>
    <w:p w:rsidR="007159A7" w:rsidRPr="007E3958" w:rsidRDefault="007159A7" w:rsidP="00756735">
      <w:pPr>
        <w:autoSpaceDE w:val="0"/>
        <w:autoSpaceDN w:val="0"/>
        <w:adjustRightInd w:val="0"/>
        <w:ind w:firstLine="1080"/>
        <w:jc w:val="both"/>
        <w:rPr>
          <w:rFonts w:ascii="Calibri" w:hAnsi="Calibri" w:cs="Calibri"/>
          <w:sz w:val="23"/>
          <w:szCs w:val="23"/>
        </w:rPr>
      </w:pPr>
    </w:p>
    <w:p w:rsidR="007159A7" w:rsidRPr="007E3958" w:rsidRDefault="007159A7" w:rsidP="00756735">
      <w:pPr>
        <w:autoSpaceDE w:val="0"/>
        <w:autoSpaceDN w:val="0"/>
        <w:adjustRightInd w:val="0"/>
        <w:ind w:firstLine="1080"/>
        <w:jc w:val="both"/>
        <w:rPr>
          <w:rFonts w:ascii="Calibri" w:hAnsi="Calibri" w:cs="Calibri"/>
          <w:sz w:val="23"/>
          <w:szCs w:val="23"/>
        </w:rPr>
      </w:pPr>
      <w:r w:rsidRPr="007E3958">
        <w:rPr>
          <w:rFonts w:ascii="Calibri" w:hAnsi="Calibri" w:cs="Calibri"/>
          <w:bCs/>
          <w:sz w:val="23"/>
          <w:szCs w:val="23"/>
        </w:rPr>
        <w:t xml:space="preserve">I – </w:t>
      </w:r>
      <w:r w:rsidR="003B5D5A" w:rsidRPr="007E3958">
        <w:rPr>
          <w:rFonts w:ascii="Calibri" w:hAnsi="Calibri" w:cs="Calibri"/>
          <w:bCs/>
          <w:sz w:val="23"/>
          <w:szCs w:val="23"/>
        </w:rPr>
        <w:t xml:space="preserve">compilar a inscrição dos </w:t>
      </w:r>
      <w:r w:rsidRPr="007E3958">
        <w:rPr>
          <w:rFonts w:ascii="Calibri" w:hAnsi="Calibri" w:cs="Calibri"/>
          <w:sz w:val="23"/>
          <w:szCs w:val="23"/>
        </w:rPr>
        <w:t>participantes</w:t>
      </w:r>
      <w:r w:rsidR="003B5D5A" w:rsidRPr="007E3958">
        <w:rPr>
          <w:rFonts w:ascii="Calibri" w:hAnsi="Calibri" w:cs="Calibri"/>
          <w:sz w:val="23"/>
          <w:szCs w:val="23"/>
        </w:rPr>
        <w:t xml:space="preserve"> interessados</w:t>
      </w:r>
      <w:r w:rsidRPr="007E3958">
        <w:rPr>
          <w:rFonts w:ascii="Calibri" w:hAnsi="Calibri" w:cs="Calibri"/>
          <w:sz w:val="23"/>
          <w:szCs w:val="23"/>
        </w:rPr>
        <w:t xml:space="preserve"> em formular questionamentos;</w:t>
      </w:r>
    </w:p>
    <w:p w:rsidR="007159A7" w:rsidRPr="007E3958" w:rsidRDefault="007159A7" w:rsidP="00756735">
      <w:pPr>
        <w:autoSpaceDE w:val="0"/>
        <w:autoSpaceDN w:val="0"/>
        <w:adjustRightInd w:val="0"/>
        <w:ind w:firstLine="1080"/>
        <w:jc w:val="both"/>
        <w:rPr>
          <w:rFonts w:ascii="Calibri" w:hAnsi="Calibri" w:cs="Calibri"/>
          <w:sz w:val="23"/>
          <w:szCs w:val="23"/>
        </w:rPr>
      </w:pPr>
      <w:r w:rsidRPr="007E3958">
        <w:rPr>
          <w:rFonts w:ascii="Calibri" w:hAnsi="Calibri" w:cs="Calibri"/>
          <w:bCs/>
          <w:sz w:val="23"/>
          <w:szCs w:val="23"/>
        </w:rPr>
        <w:t xml:space="preserve">II - </w:t>
      </w:r>
      <w:r w:rsidRPr="007E3958">
        <w:rPr>
          <w:rFonts w:ascii="Calibri" w:hAnsi="Calibri" w:cs="Calibri"/>
          <w:sz w:val="23"/>
          <w:szCs w:val="23"/>
        </w:rPr>
        <w:t>controlar o tempo concedido aos participantes inscritos para apresentação das questões levantadas;</w:t>
      </w:r>
    </w:p>
    <w:p w:rsidR="007159A7" w:rsidRPr="007E3958" w:rsidRDefault="007159A7" w:rsidP="00756735">
      <w:pPr>
        <w:autoSpaceDE w:val="0"/>
        <w:autoSpaceDN w:val="0"/>
        <w:adjustRightInd w:val="0"/>
        <w:ind w:firstLine="1080"/>
        <w:jc w:val="both"/>
        <w:rPr>
          <w:rFonts w:ascii="Calibri" w:hAnsi="Calibri" w:cs="Calibri"/>
          <w:sz w:val="23"/>
          <w:szCs w:val="23"/>
        </w:rPr>
      </w:pPr>
      <w:r w:rsidRPr="007E3958">
        <w:rPr>
          <w:rFonts w:ascii="Calibri" w:hAnsi="Calibri" w:cs="Calibri"/>
          <w:bCs/>
          <w:sz w:val="23"/>
          <w:szCs w:val="23"/>
        </w:rPr>
        <w:t xml:space="preserve">III - </w:t>
      </w:r>
      <w:r w:rsidR="0028799D" w:rsidRPr="007E3958">
        <w:rPr>
          <w:rFonts w:ascii="Calibri" w:hAnsi="Calibri" w:cs="Calibri"/>
          <w:sz w:val="23"/>
          <w:szCs w:val="23"/>
        </w:rPr>
        <w:t>sistematizar e registrar os questionamentos e informações;</w:t>
      </w:r>
    </w:p>
    <w:p w:rsidR="007159A7" w:rsidRPr="007E3958" w:rsidRDefault="007159A7" w:rsidP="00756735">
      <w:pPr>
        <w:autoSpaceDE w:val="0"/>
        <w:autoSpaceDN w:val="0"/>
        <w:adjustRightInd w:val="0"/>
        <w:ind w:firstLine="1080"/>
        <w:jc w:val="both"/>
        <w:rPr>
          <w:rFonts w:ascii="Calibri" w:hAnsi="Calibri" w:cs="Calibri"/>
          <w:sz w:val="23"/>
          <w:szCs w:val="23"/>
        </w:rPr>
      </w:pPr>
    </w:p>
    <w:p w:rsidR="007159A7" w:rsidRPr="007E3958" w:rsidRDefault="007159A7" w:rsidP="00756735">
      <w:pPr>
        <w:autoSpaceDE w:val="0"/>
        <w:autoSpaceDN w:val="0"/>
        <w:adjustRightInd w:val="0"/>
        <w:ind w:firstLine="1080"/>
        <w:jc w:val="both"/>
        <w:rPr>
          <w:rFonts w:ascii="Calibri" w:hAnsi="Calibri" w:cs="Calibri"/>
          <w:sz w:val="23"/>
          <w:szCs w:val="23"/>
        </w:rPr>
      </w:pPr>
      <w:r w:rsidRPr="007E3958">
        <w:rPr>
          <w:rFonts w:ascii="Calibri" w:hAnsi="Calibri" w:cs="Calibri"/>
          <w:bCs/>
          <w:sz w:val="23"/>
          <w:szCs w:val="23"/>
        </w:rPr>
        <w:t>IV -</w:t>
      </w:r>
      <w:r w:rsidR="00BF0AE6">
        <w:rPr>
          <w:rFonts w:ascii="Calibri" w:hAnsi="Calibri" w:cs="Calibri"/>
          <w:bCs/>
          <w:sz w:val="23"/>
          <w:szCs w:val="23"/>
        </w:rPr>
        <w:t xml:space="preserve"> </w:t>
      </w:r>
      <w:r w:rsidRPr="007E3958">
        <w:rPr>
          <w:rFonts w:ascii="Calibri" w:hAnsi="Calibri" w:cs="Calibri"/>
          <w:sz w:val="23"/>
          <w:szCs w:val="23"/>
        </w:rPr>
        <w:t>elaborar a ata da Sessão</w:t>
      </w:r>
      <w:r w:rsidR="00F76236" w:rsidRPr="007E3958">
        <w:rPr>
          <w:rFonts w:ascii="Calibri" w:hAnsi="Calibri" w:cs="Calibri"/>
          <w:sz w:val="23"/>
          <w:szCs w:val="23"/>
        </w:rPr>
        <w:t xml:space="preserve"> ou nomear um secretário para a função</w:t>
      </w:r>
      <w:r w:rsidRPr="007E3958">
        <w:rPr>
          <w:rFonts w:ascii="Calibri" w:hAnsi="Calibri" w:cs="Calibri"/>
          <w:sz w:val="23"/>
          <w:szCs w:val="23"/>
        </w:rPr>
        <w:t>.</w:t>
      </w:r>
    </w:p>
    <w:p w:rsidR="007159A7" w:rsidRPr="007E3958" w:rsidRDefault="007159A7" w:rsidP="00756735">
      <w:pPr>
        <w:autoSpaceDE w:val="0"/>
        <w:autoSpaceDN w:val="0"/>
        <w:adjustRightInd w:val="0"/>
        <w:ind w:firstLine="1080"/>
        <w:jc w:val="both"/>
        <w:rPr>
          <w:rFonts w:ascii="Calibri" w:hAnsi="Calibri" w:cs="Calibri"/>
          <w:sz w:val="23"/>
          <w:szCs w:val="23"/>
        </w:rPr>
      </w:pPr>
    </w:p>
    <w:p w:rsidR="00501B09" w:rsidRPr="007E3958" w:rsidRDefault="00501B09" w:rsidP="00756735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3"/>
          <w:szCs w:val="23"/>
        </w:rPr>
      </w:pPr>
    </w:p>
    <w:p w:rsidR="002D2328" w:rsidRDefault="002D2328" w:rsidP="00756735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3"/>
          <w:szCs w:val="23"/>
        </w:rPr>
      </w:pPr>
    </w:p>
    <w:p w:rsidR="002D2328" w:rsidRDefault="002D2328" w:rsidP="00756735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3"/>
          <w:szCs w:val="23"/>
        </w:rPr>
      </w:pPr>
    </w:p>
    <w:p w:rsidR="007159A7" w:rsidRPr="007E3958" w:rsidRDefault="007159A7" w:rsidP="00756735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3"/>
          <w:szCs w:val="23"/>
        </w:rPr>
      </w:pPr>
      <w:r w:rsidRPr="007E3958">
        <w:rPr>
          <w:rFonts w:ascii="Calibri" w:hAnsi="Calibri" w:cs="Calibri"/>
          <w:b/>
          <w:bCs/>
          <w:sz w:val="23"/>
          <w:szCs w:val="23"/>
        </w:rPr>
        <w:t>CAPITULO III</w:t>
      </w:r>
    </w:p>
    <w:p w:rsidR="007159A7" w:rsidRPr="007E3958" w:rsidRDefault="007159A7" w:rsidP="00756735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3"/>
          <w:szCs w:val="23"/>
        </w:rPr>
      </w:pPr>
      <w:r w:rsidRPr="007E3958">
        <w:rPr>
          <w:rFonts w:ascii="Calibri" w:hAnsi="Calibri" w:cs="Calibri"/>
          <w:b/>
          <w:bCs/>
          <w:sz w:val="23"/>
          <w:szCs w:val="23"/>
        </w:rPr>
        <w:t>DOS PARTICIPANTES</w:t>
      </w:r>
    </w:p>
    <w:p w:rsidR="007159A7" w:rsidRPr="007E3958" w:rsidRDefault="007159A7" w:rsidP="00756735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3"/>
          <w:szCs w:val="23"/>
        </w:rPr>
      </w:pPr>
    </w:p>
    <w:p w:rsidR="007159A7" w:rsidRPr="007E3958" w:rsidRDefault="007159A7" w:rsidP="00756735">
      <w:pPr>
        <w:autoSpaceDE w:val="0"/>
        <w:autoSpaceDN w:val="0"/>
        <w:adjustRightInd w:val="0"/>
        <w:ind w:firstLine="1077"/>
        <w:jc w:val="both"/>
        <w:rPr>
          <w:rFonts w:ascii="Calibri" w:hAnsi="Calibri" w:cs="Calibri"/>
          <w:bCs/>
          <w:sz w:val="23"/>
          <w:szCs w:val="23"/>
        </w:rPr>
      </w:pPr>
      <w:r w:rsidRPr="007E3958">
        <w:rPr>
          <w:rFonts w:ascii="Calibri" w:hAnsi="Calibri" w:cs="Calibri"/>
          <w:b/>
          <w:bCs/>
          <w:sz w:val="23"/>
          <w:szCs w:val="23"/>
        </w:rPr>
        <w:t xml:space="preserve">Art. 6º. </w:t>
      </w:r>
      <w:r w:rsidRPr="007E3958">
        <w:rPr>
          <w:rFonts w:ascii="Calibri" w:hAnsi="Calibri" w:cs="Calibri"/>
          <w:bCs/>
          <w:sz w:val="23"/>
          <w:szCs w:val="23"/>
        </w:rPr>
        <w:t>Será considerado participante da Audiência Pública qualquer cidadão ou cidadã residente na cidade de Blumenau, sem distinção de qualquer natureza, interessados em contribuir com o processo mencionado no Edital de Convocação</w:t>
      </w:r>
      <w:r w:rsidR="003B5D5A" w:rsidRPr="007E3958">
        <w:rPr>
          <w:rFonts w:ascii="Calibri" w:hAnsi="Calibri" w:cs="Calibri"/>
          <w:bCs/>
          <w:sz w:val="23"/>
          <w:szCs w:val="23"/>
        </w:rPr>
        <w:t xml:space="preserve">, </w:t>
      </w:r>
      <w:r w:rsidR="00745928" w:rsidRPr="007E3958">
        <w:rPr>
          <w:rFonts w:ascii="Calibri" w:hAnsi="Calibri" w:cs="Calibri"/>
          <w:bCs/>
          <w:sz w:val="23"/>
          <w:szCs w:val="23"/>
        </w:rPr>
        <w:t>pre</w:t>
      </w:r>
      <w:r w:rsidR="00D10492" w:rsidRPr="007E3958">
        <w:rPr>
          <w:rFonts w:ascii="Calibri" w:hAnsi="Calibri" w:cs="Calibri"/>
          <w:bCs/>
          <w:sz w:val="23"/>
          <w:szCs w:val="23"/>
        </w:rPr>
        <w:t>s</w:t>
      </w:r>
      <w:r w:rsidR="00745928" w:rsidRPr="007E3958">
        <w:rPr>
          <w:rFonts w:ascii="Calibri" w:hAnsi="Calibri" w:cs="Calibri"/>
          <w:bCs/>
          <w:sz w:val="23"/>
          <w:szCs w:val="23"/>
        </w:rPr>
        <w:t>encialmente no local</w:t>
      </w:r>
      <w:r w:rsidR="0096187B" w:rsidRPr="007E3958">
        <w:rPr>
          <w:rFonts w:ascii="Calibri" w:hAnsi="Calibri" w:cs="Calibri"/>
          <w:bCs/>
          <w:sz w:val="23"/>
          <w:szCs w:val="23"/>
        </w:rPr>
        <w:t>,</w:t>
      </w:r>
      <w:r w:rsidR="00745928" w:rsidRPr="007E3958">
        <w:rPr>
          <w:rFonts w:ascii="Calibri" w:hAnsi="Calibri" w:cs="Calibri"/>
          <w:bCs/>
          <w:sz w:val="23"/>
          <w:szCs w:val="23"/>
        </w:rPr>
        <w:t xml:space="preserve"> </w:t>
      </w:r>
      <w:r w:rsidR="0022620B" w:rsidRPr="007E3958">
        <w:rPr>
          <w:rFonts w:ascii="Calibri" w:hAnsi="Calibri" w:cs="Calibri"/>
          <w:bCs/>
          <w:sz w:val="23"/>
          <w:szCs w:val="23"/>
        </w:rPr>
        <w:t>conforme disposto no art. 1º, §5º</w:t>
      </w:r>
      <w:r w:rsidR="0096187B" w:rsidRPr="007E3958">
        <w:rPr>
          <w:rFonts w:ascii="Calibri" w:hAnsi="Calibri" w:cs="Calibri"/>
          <w:bCs/>
          <w:sz w:val="23"/>
          <w:szCs w:val="23"/>
        </w:rPr>
        <w:t>.</w:t>
      </w:r>
    </w:p>
    <w:p w:rsidR="003B5D5A" w:rsidRPr="007E3958" w:rsidRDefault="003B5D5A" w:rsidP="00756735">
      <w:pPr>
        <w:autoSpaceDE w:val="0"/>
        <w:autoSpaceDN w:val="0"/>
        <w:adjustRightInd w:val="0"/>
        <w:ind w:firstLine="1080"/>
        <w:jc w:val="both"/>
        <w:rPr>
          <w:rFonts w:ascii="Calibri" w:hAnsi="Calibri" w:cs="Calibri"/>
          <w:sz w:val="23"/>
          <w:szCs w:val="23"/>
        </w:rPr>
      </w:pPr>
    </w:p>
    <w:p w:rsidR="007159A7" w:rsidRPr="007E3958" w:rsidRDefault="00ED5BE6" w:rsidP="00756735">
      <w:pPr>
        <w:autoSpaceDE w:val="0"/>
        <w:autoSpaceDN w:val="0"/>
        <w:adjustRightInd w:val="0"/>
        <w:ind w:firstLine="1077"/>
        <w:jc w:val="both"/>
        <w:rPr>
          <w:rFonts w:ascii="Calibri" w:hAnsi="Calibri" w:cs="Calibri"/>
          <w:b/>
          <w:bCs/>
          <w:sz w:val="23"/>
          <w:szCs w:val="23"/>
        </w:rPr>
      </w:pPr>
      <w:r w:rsidRPr="007E3958">
        <w:rPr>
          <w:rFonts w:ascii="Calibri" w:hAnsi="Calibri" w:cs="Calibri"/>
          <w:b/>
          <w:bCs/>
          <w:sz w:val="23"/>
          <w:szCs w:val="23"/>
        </w:rPr>
        <w:t xml:space="preserve">Art. 7º. </w:t>
      </w:r>
      <w:r w:rsidRPr="007E3958">
        <w:rPr>
          <w:rFonts w:ascii="Calibri" w:hAnsi="Calibri" w:cs="Calibri"/>
          <w:bCs/>
          <w:sz w:val="23"/>
          <w:szCs w:val="23"/>
        </w:rPr>
        <w:t>Aos participantes é assegurado o direito à livre manifestação de opiniões sobre as questões tratadas no âmbito da audiência pública, bem como o encaminhamento de questionamentos e propostas sobre o objeto da apresentação, respeitando as disposições previstas neste Regimento.</w:t>
      </w:r>
    </w:p>
    <w:p w:rsidR="007159A7" w:rsidRPr="007E3958" w:rsidRDefault="007159A7" w:rsidP="00756735">
      <w:pPr>
        <w:autoSpaceDE w:val="0"/>
        <w:autoSpaceDN w:val="0"/>
        <w:adjustRightInd w:val="0"/>
        <w:ind w:firstLine="1080"/>
        <w:jc w:val="both"/>
        <w:rPr>
          <w:rFonts w:ascii="Calibri" w:hAnsi="Calibri" w:cs="Calibri"/>
          <w:sz w:val="23"/>
          <w:szCs w:val="23"/>
        </w:rPr>
      </w:pPr>
    </w:p>
    <w:p w:rsidR="007159A7" w:rsidRPr="007E3958" w:rsidRDefault="007159A7" w:rsidP="00756735">
      <w:pPr>
        <w:autoSpaceDE w:val="0"/>
        <w:autoSpaceDN w:val="0"/>
        <w:adjustRightInd w:val="0"/>
        <w:ind w:firstLine="1080"/>
        <w:jc w:val="both"/>
        <w:rPr>
          <w:rFonts w:ascii="Calibri" w:hAnsi="Calibri" w:cs="Calibri"/>
          <w:sz w:val="23"/>
          <w:szCs w:val="23"/>
        </w:rPr>
      </w:pPr>
      <w:r w:rsidRPr="007E3958">
        <w:rPr>
          <w:rFonts w:ascii="Calibri" w:hAnsi="Calibri" w:cs="Calibri"/>
          <w:b/>
          <w:bCs/>
          <w:sz w:val="23"/>
          <w:szCs w:val="23"/>
        </w:rPr>
        <w:t xml:space="preserve">Art. 8º. </w:t>
      </w:r>
      <w:r w:rsidRPr="007E3958">
        <w:rPr>
          <w:rFonts w:ascii="Calibri" w:hAnsi="Calibri" w:cs="Calibri"/>
          <w:sz w:val="23"/>
          <w:szCs w:val="23"/>
        </w:rPr>
        <w:t>São deveres dos participantes:</w:t>
      </w:r>
    </w:p>
    <w:p w:rsidR="007159A7" w:rsidRPr="007E3958" w:rsidRDefault="007159A7" w:rsidP="00756735">
      <w:pPr>
        <w:autoSpaceDE w:val="0"/>
        <w:autoSpaceDN w:val="0"/>
        <w:adjustRightInd w:val="0"/>
        <w:ind w:firstLine="1080"/>
        <w:jc w:val="both"/>
        <w:rPr>
          <w:rFonts w:ascii="Calibri" w:hAnsi="Calibri" w:cs="Calibri"/>
          <w:sz w:val="23"/>
          <w:szCs w:val="23"/>
        </w:rPr>
      </w:pPr>
    </w:p>
    <w:p w:rsidR="007159A7" w:rsidRPr="007E3958" w:rsidRDefault="007159A7" w:rsidP="00756735">
      <w:pPr>
        <w:autoSpaceDE w:val="0"/>
        <w:autoSpaceDN w:val="0"/>
        <w:adjustRightInd w:val="0"/>
        <w:ind w:firstLine="1080"/>
        <w:jc w:val="both"/>
        <w:rPr>
          <w:rFonts w:ascii="Calibri" w:hAnsi="Calibri" w:cs="Calibri"/>
          <w:sz w:val="23"/>
          <w:szCs w:val="23"/>
        </w:rPr>
      </w:pPr>
      <w:r w:rsidRPr="007E3958">
        <w:rPr>
          <w:rFonts w:ascii="Calibri" w:hAnsi="Calibri" w:cs="Calibri"/>
          <w:bCs/>
          <w:sz w:val="23"/>
          <w:szCs w:val="23"/>
        </w:rPr>
        <w:t>I</w:t>
      </w:r>
      <w:proofErr w:type="gramStart"/>
      <w:r w:rsidRPr="007E3958">
        <w:rPr>
          <w:rFonts w:ascii="Calibri" w:hAnsi="Calibri" w:cs="Calibri"/>
          <w:bCs/>
          <w:sz w:val="23"/>
          <w:szCs w:val="23"/>
        </w:rPr>
        <w:t xml:space="preserve"> </w:t>
      </w:r>
      <w:r w:rsidR="00745928" w:rsidRPr="007E3958">
        <w:rPr>
          <w:rFonts w:ascii="Calibri" w:hAnsi="Calibri" w:cs="Calibri"/>
          <w:bCs/>
          <w:sz w:val="23"/>
          <w:szCs w:val="23"/>
        </w:rPr>
        <w:t xml:space="preserve"> </w:t>
      </w:r>
      <w:proofErr w:type="gramEnd"/>
      <w:r w:rsidRPr="007E3958">
        <w:rPr>
          <w:rFonts w:ascii="Calibri" w:hAnsi="Calibri" w:cs="Calibri"/>
          <w:bCs/>
          <w:sz w:val="23"/>
          <w:szCs w:val="23"/>
        </w:rPr>
        <w:t xml:space="preserve">- </w:t>
      </w:r>
      <w:r w:rsidR="00745928" w:rsidRPr="007E3958">
        <w:rPr>
          <w:rFonts w:ascii="Calibri" w:hAnsi="Calibri" w:cs="Calibri"/>
          <w:bCs/>
          <w:sz w:val="23"/>
          <w:szCs w:val="23"/>
        </w:rPr>
        <w:t xml:space="preserve">  </w:t>
      </w:r>
      <w:r w:rsidRPr="007E3958">
        <w:rPr>
          <w:rFonts w:ascii="Calibri" w:hAnsi="Calibri" w:cs="Calibri"/>
          <w:sz w:val="23"/>
          <w:szCs w:val="23"/>
        </w:rPr>
        <w:t>respeitar o Regimento Interno da audiência pública;</w:t>
      </w:r>
    </w:p>
    <w:p w:rsidR="007159A7" w:rsidRPr="007E3958" w:rsidRDefault="007159A7" w:rsidP="00756735">
      <w:pPr>
        <w:autoSpaceDE w:val="0"/>
        <w:autoSpaceDN w:val="0"/>
        <w:adjustRightInd w:val="0"/>
        <w:ind w:firstLine="1080"/>
        <w:jc w:val="both"/>
        <w:rPr>
          <w:rFonts w:ascii="Calibri" w:hAnsi="Calibri" w:cs="Calibri"/>
          <w:sz w:val="23"/>
          <w:szCs w:val="23"/>
        </w:rPr>
      </w:pPr>
    </w:p>
    <w:p w:rsidR="007159A7" w:rsidRPr="007E3958" w:rsidRDefault="007159A7" w:rsidP="00756735">
      <w:pPr>
        <w:autoSpaceDE w:val="0"/>
        <w:autoSpaceDN w:val="0"/>
        <w:adjustRightInd w:val="0"/>
        <w:ind w:firstLine="1080"/>
        <w:jc w:val="both"/>
        <w:rPr>
          <w:rFonts w:ascii="Calibri" w:hAnsi="Calibri" w:cs="Calibri"/>
          <w:sz w:val="23"/>
          <w:szCs w:val="23"/>
        </w:rPr>
      </w:pPr>
      <w:r w:rsidRPr="007E3958">
        <w:rPr>
          <w:rFonts w:ascii="Calibri" w:hAnsi="Calibri" w:cs="Calibri"/>
          <w:bCs/>
          <w:sz w:val="23"/>
          <w:szCs w:val="23"/>
        </w:rPr>
        <w:t xml:space="preserve">II - </w:t>
      </w:r>
      <w:r w:rsidRPr="007E3958">
        <w:rPr>
          <w:rFonts w:ascii="Calibri" w:hAnsi="Calibri" w:cs="Calibri"/>
          <w:sz w:val="23"/>
          <w:szCs w:val="23"/>
        </w:rPr>
        <w:t>respeitar o tempo estabelecido para encaminhamento das perguntas aos apresentadores;</w:t>
      </w:r>
    </w:p>
    <w:p w:rsidR="007159A7" w:rsidRPr="007E3958" w:rsidRDefault="007159A7" w:rsidP="00756735">
      <w:pPr>
        <w:autoSpaceDE w:val="0"/>
        <w:autoSpaceDN w:val="0"/>
        <w:adjustRightInd w:val="0"/>
        <w:ind w:firstLine="1080"/>
        <w:jc w:val="both"/>
        <w:rPr>
          <w:rFonts w:ascii="Calibri" w:hAnsi="Calibri" w:cs="Calibri"/>
          <w:sz w:val="23"/>
          <w:szCs w:val="23"/>
        </w:rPr>
      </w:pPr>
    </w:p>
    <w:p w:rsidR="007159A7" w:rsidRPr="007E3958" w:rsidRDefault="007159A7" w:rsidP="00756735">
      <w:pPr>
        <w:autoSpaceDE w:val="0"/>
        <w:autoSpaceDN w:val="0"/>
        <w:adjustRightInd w:val="0"/>
        <w:ind w:firstLine="1080"/>
        <w:jc w:val="both"/>
        <w:rPr>
          <w:rFonts w:ascii="Calibri" w:hAnsi="Calibri" w:cs="Calibri"/>
          <w:sz w:val="23"/>
          <w:szCs w:val="23"/>
        </w:rPr>
      </w:pPr>
      <w:r w:rsidRPr="007E3958">
        <w:rPr>
          <w:rFonts w:ascii="Calibri" w:hAnsi="Calibri" w:cs="Calibri"/>
          <w:bCs/>
          <w:sz w:val="23"/>
          <w:szCs w:val="23"/>
        </w:rPr>
        <w:t>III</w:t>
      </w:r>
      <w:r w:rsidRPr="007E3958">
        <w:rPr>
          <w:rFonts w:ascii="Calibri" w:hAnsi="Calibri" w:cs="Calibri"/>
          <w:b/>
          <w:bCs/>
          <w:sz w:val="23"/>
          <w:szCs w:val="23"/>
        </w:rPr>
        <w:t xml:space="preserve"> - </w:t>
      </w:r>
      <w:r w:rsidRPr="007E3958">
        <w:rPr>
          <w:rFonts w:ascii="Calibri" w:hAnsi="Calibri" w:cs="Calibri"/>
          <w:sz w:val="23"/>
          <w:szCs w:val="23"/>
        </w:rPr>
        <w:t>tratar com respeito e civilidade os demais participantes da audiência, bem como seus organizadores.</w:t>
      </w:r>
    </w:p>
    <w:p w:rsidR="007159A7" w:rsidRDefault="007159A7" w:rsidP="00756735">
      <w:pPr>
        <w:autoSpaceDE w:val="0"/>
        <w:autoSpaceDN w:val="0"/>
        <w:adjustRightInd w:val="0"/>
        <w:ind w:firstLine="1080"/>
        <w:jc w:val="both"/>
        <w:rPr>
          <w:rFonts w:ascii="Calibri" w:hAnsi="Calibri" w:cs="Calibri"/>
          <w:sz w:val="23"/>
          <w:szCs w:val="23"/>
        </w:rPr>
      </w:pPr>
    </w:p>
    <w:p w:rsidR="00561FB6" w:rsidRDefault="00561FB6" w:rsidP="00756735">
      <w:pPr>
        <w:autoSpaceDE w:val="0"/>
        <w:autoSpaceDN w:val="0"/>
        <w:adjustRightInd w:val="0"/>
        <w:ind w:firstLine="1080"/>
        <w:jc w:val="both"/>
        <w:rPr>
          <w:rFonts w:ascii="Calibri" w:hAnsi="Calibri" w:cs="Calibri"/>
          <w:sz w:val="23"/>
          <w:szCs w:val="23"/>
        </w:rPr>
      </w:pPr>
    </w:p>
    <w:p w:rsidR="00561FB6" w:rsidRPr="007E3958" w:rsidRDefault="00561FB6" w:rsidP="00756735">
      <w:pPr>
        <w:autoSpaceDE w:val="0"/>
        <w:autoSpaceDN w:val="0"/>
        <w:adjustRightInd w:val="0"/>
        <w:ind w:firstLine="1080"/>
        <w:jc w:val="both"/>
        <w:rPr>
          <w:rFonts w:ascii="Calibri" w:hAnsi="Calibri" w:cs="Calibri"/>
          <w:sz w:val="23"/>
          <w:szCs w:val="23"/>
        </w:rPr>
      </w:pPr>
    </w:p>
    <w:p w:rsidR="007159A7" w:rsidRPr="007E3958" w:rsidRDefault="007159A7" w:rsidP="00756735">
      <w:pPr>
        <w:pStyle w:val="Ttulo2"/>
        <w:spacing w:line="240" w:lineRule="auto"/>
        <w:ind w:left="0"/>
        <w:jc w:val="center"/>
        <w:rPr>
          <w:rFonts w:ascii="Calibri" w:hAnsi="Calibri" w:cs="Calibri"/>
          <w:sz w:val="23"/>
          <w:szCs w:val="23"/>
        </w:rPr>
      </w:pPr>
      <w:r w:rsidRPr="007E3958">
        <w:rPr>
          <w:rFonts w:ascii="Calibri" w:hAnsi="Calibri" w:cs="Calibri"/>
          <w:sz w:val="23"/>
          <w:szCs w:val="23"/>
        </w:rPr>
        <w:t>SEÇÃO I</w:t>
      </w:r>
    </w:p>
    <w:p w:rsidR="007159A7" w:rsidRPr="007E3958" w:rsidRDefault="007159A7" w:rsidP="00756735">
      <w:pPr>
        <w:pStyle w:val="Ttulo2"/>
        <w:spacing w:line="240" w:lineRule="auto"/>
        <w:ind w:left="0"/>
        <w:jc w:val="center"/>
        <w:rPr>
          <w:rFonts w:ascii="Calibri" w:hAnsi="Calibri" w:cs="Calibri"/>
          <w:sz w:val="23"/>
          <w:szCs w:val="23"/>
        </w:rPr>
      </w:pPr>
      <w:r w:rsidRPr="007E3958">
        <w:rPr>
          <w:rFonts w:ascii="Calibri" w:hAnsi="Calibri" w:cs="Calibri"/>
          <w:sz w:val="23"/>
          <w:szCs w:val="23"/>
        </w:rPr>
        <w:t>Da I</w:t>
      </w:r>
      <w:r w:rsidR="004C53D5" w:rsidRPr="007E3958">
        <w:rPr>
          <w:rFonts w:ascii="Calibri" w:hAnsi="Calibri" w:cs="Calibri"/>
          <w:sz w:val="23"/>
          <w:szCs w:val="23"/>
        </w:rPr>
        <w:t>nscrição</w:t>
      </w:r>
    </w:p>
    <w:p w:rsidR="007159A7" w:rsidRPr="007E3958" w:rsidRDefault="007159A7" w:rsidP="00756735">
      <w:pPr>
        <w:rPr>
          <w:rFonts w:ascii="Calibri" w:hAnsi="Calibri" w:cs="Calibri"/>
          <w:sz w:val="23"/>
          <w:szCs w:val="23"/>
        </w:rPr>
      </w:pPr>
    </w:p>
    <w:p w:rsidR="007159A7" w:rsidRPr="007E3958" w:rsidRDefault="007159A7" w:rsidP="00756735">
      <w:pPr>
        <w:autoSpaceDE w:val="0"/>
        <w:autoSpaceDN w:val="0"/>
        <w:adjustRightInd w:val="0"/>
        <w:ind w:firstLine="1080"/>
        <w:jc w:val="both"/>
        <w:rPr>
          <w:rFonts w:ascii="Calibri" w:hAnsi="Calibri" w:cs="Calibri"/>
          <w:sz w:val="23"/>
          <w:szCs w:val="23"/>
        </w:rPr>
      </w:pPr>
      <w:r w:rsidRPr="007E3958">
        <w:rPr>
          <w:rFonts w:ascii="Calibri" w:hAnsi="Calibri" w:cs="Calibri"/>
          <w:b/>
          <w:bCs/>
          <w:sz w:val="23"/>
          <w:szCs w:val="23"/>
        </w:rPr>
        <w:t xml:space="preserve">Art. 9º. </w:t>
      </w:r>
      <w:r w:rsidRPr="007E3958">
        <w:rPr>
          <w:rFonts w:ascii="Calibri" w:hAnsi="Calibri" w:cs="Calibri"/>
          <w:sz w:val="23"/>
          <w:szCs w:val="23"/>
        </w:rPr>
        <w:t>É condição para o encaminhamento de questionamentos referentes ao objeto da audiência a prévia inscrição.</w:t>
      </w:r>
    </w:p>
    <w:p w:rsidR="007159A7" w:rsidRPr="007E3958" w:rsidRDefault="007159A7" w:rsidP="00756735">
      <w:pPr>
        <w:autoSpaceDE w:val="0"/>
        <w:autoSpaceDN w:val="0"/>
        <w:adjustRightInd w:val="0"/>
        <w:ind w:firstLine="1080"/>
        <w:jc w:val="both"/>
        <w:rPr>
          <w:rFonts w:ascii="Calibri" w:hAnsi="Calibri" w:cs="Calibri"/>
          <w:sz w:val="23"/>
          <w:szCs w:val="23"/>
        </w:rPr>
      </w:pPr>
    </w:p>
    <w:p w:rsidR="007159A7" w:rsidRPr="007E3958" w:rsidRDefault="00635821" w:rsidP="00756735">
      <w:pPr>
        <w:autoSpaceDE w:val="0"/>
        <w:autoSpaceDN w:val="0"/>
        <w:adjustRightInd w:val="0"/>
        <w:ind w:firstLine="1077"/>
        <w:jc w:val="both"/>
        <w:rPr>
          <w:rFonts w:ascii="Calibri" w:hAnsi="Calibri" w:cs="Calibri"/>
          <w:bCs/>
          <w:sz w:val="23"/>
          <w:szCs w:val="23"/>
        </w:rPr>
      </w:pPr>
      <w:r w:rsidRPr="007E3958">
        <w:rPr>
          <w:rFonts w:ascii="Calibri" w:hAnsi="Calibri" w:cs="Calibri"/>
          <w:b/>
          <w:bCs/>
          <w:sz w:val="23"/>
          <w:szCs w:val="23"/>
        </w:rPr>
        <w:t>Art. 10.</w:t>
      </w:r>
      <w:r w:rsidRPr="007E3958">
        <w:rPr>
          <w:rFonts w:ascii="Calibri" w:hAnsi="Calibri" w:cs="Calibri"/>
          <w:bCs/>
          <w:sz w:val="23"/>
          <w:szCs w:val="23"/>
        </w:rPr>
        <w:t xml:space="preserve"> Os questionamentos poderão ser realizados previamente, durante o período de 15 dias que precede a audiência, ou seja, durante a vigência do edital de convocação. Esta inscrição de questionamentos será por meio do e-mail: </w:t>
      </w:r>
      <w:hyperlink r:id="rId9" w:history="1">
        <w:r w:rsidRPr="007E3958">
          <w:rPr>
            <w:rStyle w:val="Hyperlink"/>
            <w:rFonts w:ascii="Calibri" w:hAnsi="Calibri" w:cs="Calibri"/>
            <w:bCs/>
            <w:sz w:val="23"/>
            <w:szCs w:val="23"/>
          </w:rPr>
          <w:t>audiencia.dpu@blumenau.sc.gov.br</w:t>
        </w:r>
      </w:hyperlink>
      <w:r w:rsidRPr="007E3958">
        <w:rPr>
          <w:rFonts w:ascii="Calibri" w:hAnsi="Calibri" w:cs="Calibri"/>
          <w:bCs/>
          <w:sz w:val="23"/>
          <w:szCs w:val="23"/>
        </w:rPr>
        <w:t>.</w:t>
      </w:r>
    </w:p>
    <w:p w:rsidR="00635821" w:rsidRPr="007E3958" w:rsidRDefault="00635821" w:rsidP="00756735">
      <w:pPr>
        <w:autoSpaceDE w:val="0"/>
        <w:autoSpaceDN w:val="0"/>
        <w:adjustRightInd w:val="0"/>
        <w:ind w:firstLine="1080"/>
        <w:jc w:val="both"/>
        <w:rPr>
          <w:rFonts w:ascii="Calibri" w:hAnsi="Calibri" w:cs="Calibri"/>
          <w:sz w:val="23"/>
          <w:szCs w:val="23"/>
        </w:rPr>
      </w:pPr>
    </w:p>
    <w:p w:rsidR="007159A7" w:rsidRPr="007E3958" w:rsidRDefault="007159A7" w:rsidP="00756735">
      <w:pPr>
        <w:autoSpaceDE w:val="0"/>
        <w:autoSpaceDN w:val="0"/>
        <w:adjustRightInd w:val="0"/>
        <w:ind w:firstLine="1077"/>
        <w:jc w:val="both"/>
        <w:rPr>
          <w:rFonts w:ascii="Calibri" w:hAnsi="Calibri" w:cs="Calibri"/>
          <w:sz w:val="23"/>
          <w:szCs w:val="23"/>
        </w:rPr>
      </w:pPr>
      <w:r w:rsidRPr="007E3958">
        <w:rPr>
          <w:rFonts w:ascii="Calibri" w:hAnsi="Calibri" w:cs="Calibri"/>
          <w:sz w:val="23"/>
          <w:szCs w:val="23"/>
        </w:rPr>
        <w:t xml:space="preserve">§1º </w:t>
      </w:r>
      <w:r w:rsidR="00635821" w:rsidRPr="007E3958">
        <w:rPr>
          <w:rFonts w:ascii="Calibri" w:hAnsi="Calibri" w:cs="Calibri"/>
          <w:sz w:val="23"/>
          <w:szCs w:val="23"/>
        </w:rPr>
        <w:t>O</w:t>
      </w:r>
      <w:r w:rsidRPr="007E3958">
        <w:rPr>
          <w:rFonts w:ascii="Calibri" w:hAnsi="Calibri" w:cs="Calibri"/>
          <w:sz w:val="23"/>
          <w:szCs w:val="23"/>
        </w:rPr>
        <w:t xml:space="preserve"> participante deverá expor por escrito o seu questionamento a respeito do tema tratado na audiência, ficando a sua manifestação oral vinculada </w:t>
      </w:r>
      <w:r w:rsidR="005E7FC3" w:rsidRPr="007E3958">
        <w:rPr>
          <w:rFonts w:ascii="Calibri" w:hAnsi="Calibri" w:cs="Calibri"/>
          <w:sz w:val="23"/>
          <w:szCs w:val="23"/>
        </w:rPr>
        <w:t>ao questionamento</w:t>
      </w:r>
      <w:r w:rsidRPr="007E3958">
        <w:rPr>
          <w:rFonts w:ascii="Calibri" w:hAnsi="Calibri" w:cs="Calibri"/>
          <w:sz w:val="23"/>
          <w:szCs w:val="23"/>
        </w:rPr>
        <w:t>.</w:t>
      </w:r>
    </w:p>
    <w:p w:rsidR="007159A7" w:rsidRPr="007E3958" w:rsidRDefault="007159A7" w:rsidP="00756735">
      <w:pPr>
        <w:autoSpaceDE w:val="0"/>
        <w:autoSpaceDN w:val="0"/>
        <w:adjustRightInd w:val="0"/>
        <w:ind w:firstLine="1077"/>
        <w:jc w:val="both"/>
        <w:rPr>
          <w:rFonts w:ascii="Calibri" w:hAnsi="Calibri" w:cs="Calibri"/>
          <w:sz w:val="23"/>
          <w:szCs w:val="23"/>
        </w:rPr>
      </w:pPr>
    </w:p>
    <w:p w:rsidR="007159A7" w:rsidRPr="007E3958" w:rsidRDefault="007159A7" w:rsidP="00756735">
      <w:pPr>
        <w:autoSpaceDE w:val="0"/>
        <w:autoSpaceDN w:val="0"/>
        <w:adjustRightInd w:val="0"/>
        <w:ind w:firstLine="1077"/>
        <w:jc w:val="both"/>
        <w:rPr>
          <w:rFonts w:ascii="Calibri" w:hAnsi="Calibri" w:cs="Calibri"/>
          <w:sz w:val="23"/>
          <w:szCs w:val="23"/>
        </w:rPr>
      </w:pPr>
      <w:r w:rsidRPr="007E3958">
        <w:rPr>
          <w:rFonts w:ascii="Calibri" w:hAnsi="Calibri" w:cs="Calibri"/>
          <w:sz w:val="23"/>
          <w:szCs w:val="23"/>
        </w:rPr>
        <w:t xml:space="preserve">§2º Os questionamentos apresentados pelos participantes </w:t>
      </w:r>
      <w:r w:rsidR="00635821" w:rsidRPr="007E3958">
        <w:rPr>
          <w:rFonts w:ascii="Calibri" w:hAnsi="Calibri" w:cs="Calibri"/>
          <w:sz w:val="23"/>
          <w:szCs w:val="23"/>
        </w:rPr>
        <w:t xml:space="preserve">previamente por e-mail </w:t>
      </w:r>
      <w:r w:rsidR="0096187B" w:rsidRPr="007E3958">
        <w:rPr>
          <w:rFonts w:ascii="Calibri" w:hAnsi="Calibri" w:cs="Calibri"/>
          <w:sz w:val="23"/>
          <w:szCs w:val="23"/>
        </w:rPr>
        <w:t>ou presencialmente</w:t>
      </w:r>
      <w:r w:rsidRPr="007E3958">
        <w:rPr>
          <w:rFonts w:ascii="Calibri" w:hAnsi="Calibri" w:cs="Calibri"/>
          <w:sz w:val="23"/>
          <w:szCs w:val="23"/>
        </w:rPr>
        <w:t>, após exame da sua pertinência em relação ao tema da audiência, remeterá a pergunta ao responsável pela apr</w:t>
      </w:r>
      <w:r w:rsidR="00635821" w:rsidRPr="007E3958">
        <w:rPr>
          <w:rFonts w:ascii="Calibri" w:hAnsi="Calibri" w:cs="Calibri"/>
          <w:sz w:val="23"/>
          <w:szCs w:val="23"/>
        </w:rPr>
        <w:t>esentação do produto em análise, durante a realização da audiência.</w:t>
      </w:r>
    </w:p>
    <w:p w:rsidR="007159A7" w:rsidRPr="007E3958" w:rsidRDefault="007159A7" w:rsidP="00756735">
      <w:pPr>
        <w:autoSpaceDE w:val="0"/>
        <w:autoSpaceDN w:val="0"/>
        <w:adjustRightInd w:val="0"/>
        <w:ind w:firstLine="1080"/>
        <w:jc w:val="both"/>
        <w:rPr>
          <w:rFonts w:ascii="Calibri" w:hAnsi="Calibri" w:cs="Calibri"/>
          <w:sz w:val="23"/>
          <w:szCs w:val="23"/>
        </w:rPr>
      </w:pPr>
    </w:p>
    <w:p w:rsidR="007159A7" w:rsidRPr="007E3958" w:rsidRDefault="007159A7" w:rsidP="00756735">
      <w:pPr>
        <w:autoSpaceDE w:val="0"/>
        <w:autoSpaceDN w:val="0"/>
        <w:adjustRightInd w:val="0"/>
        <w:ind w:firstLine="1080"/>
        <w:jc w:val="both"/>
        <w:rPr>
          <w:rFonts w:ascii="Calibri" w:hAnsi="Calibri" w:cs="Calibri"/>
          <w:sz w:val="23"/>
          <w:szCs w:val="23"/>
        </w:rPr>
      </w:pPr>
    </w:p>
    <w:p w:rsidR="002D2328" w:rsidRDefault="002D2328" w:rsidP="00756735">
      <w:pPr>
        <w:autoSpaceDE w:val="0"/>
        <w:autoSpaceDN w:val="0"/>
        <w:adjustRightInd w:val="0"/>
        <w:jc w:val="center"/>
        <w:rPr>
          <w:rFonts w:ascii="Calibri" w:hAnsi="Calibri" w:cs="Calibri"/>
          <w:b/>
          <w:sz w:val="23"/>
          <w:szCs w:val="23"/>
        </w:rPr>
      </w:pPr>
    </w:p>
    <w:p w:rsidR="002D2328" w:rsidRDefault="002D2328" w:rsidP="00756735">
      <w:pPr>
        <w:autoSpaceDE w:val="0"/>
        <w:autoSpaceDN w:val="0"/>
        <w:adjustRightInd w:val="0"/>
        <w:jc w:val="center"/>
        <w:rPr>
          <w:rFonts w:ascii="Calibri" w:hAnsi="Calibri" w:cs="Calibri"/>
          <w:b/>
          <w:sz w:val="23"/>
          <w:szCs w:val="23"/>
        </w:rPr>
      </w:pPr>
    </w:p>
    <w:p w:rsidR="002D2328" w:rsidRDefault="002D2328" w:rsidP="00756735">
      <w:pPr>
        <w:autoSpaceDE w:val="0"/>
        <w:autoSpaceDN w:val="0"/>
        <w:adjustRightInd w:val="0"/>
        <w:jc w:val="center"/>
        <w:rPr>
          <w:rFonts w:ascii="Calibri" w:hAnsi="Calibri" w:cs="Calibri"/>
          <w:b/>
          <w:sz w:val="23"/>
          <w:szCs w:val="23"/>
        </w:rPr>
      </w:pPr>
    </w:p>
    <w:p w:rsidR="002D2328" w:rsidRDefault="002D2328" w:rsidP="00756735">
      <w:pPr>
        <w:autoSpaceDE w:val="0"/>
        <w:autoSpaceDN w:val="0"/>
        <w:adjustRightInd w:val="0"/>
        <w:jc w:val="center"/>
        <w:rPr>
          <w:rFonts w:ascii="Calibri" w:hAnsi="Calibri" w:cs="Calibri"/>
          <w:b/>
          <w:sz w:val="23"/>
          <w:szCs w:val="23"/>
        </w:rPr>
      </w:pPr>
    </w:p>
    <w:p w:rsidR="002D2328" w:rsidRDefault="002D2328" w:rsidP="00756735">
      <w:pPr>
        <w:autoSpaceDE w:val="0"/>
        <w:autoSpaceDN w:val="0"/>
        <w:adjustRightInd w:val="0"/>
        <w:jc w:val="center"/>
        <w:rPr>
          <w:rFonts w:ascii="Calibri" w:hAnsi="Calibri" w:cs="Calibri"/>
          <w:b/>
          <w:sz w:val="23"/>
          <w:szCs w:val="23"/>
        </w:rPr>
      </w:pPr>
    </w:p>
    <w:p w:rsidR="002D2328" w:rsidRDefault="002D2328" w:rsidP="00756735">
      <w:pPr>
        <w:autoSpaceDE w:val="0"/>
        <w:autoSpaceDN w:val="0"/>
        <w:adjustRightInd w:val="0"/>
        <w:jc w:val="center"/>
        <w:rPr>
          <w:rFonts w:ascii="Calibri" w:hAnsi="Calibri" w:cs="Calibri"/>
          <w:b/>
          <w:sz w:val="23"/>
          <w:szCs w:val="23"/>
        </w:rPr>
      </w:pPr>
    </w:p>
    <w:p w:rsidR="007159A7" w:rsidRPr="007E3958" w:rsidRDefault="007159A7" w:rsidP="00756735">
      <w:pPr>
        <w:autoSpaceDE w:val="0"/>
        <w:autoSpaceDN w:val="0"/>
        <w:adjustRightInd w:val="0"/>
        <w:jc w:val="center"/>
        <w:rPr>
          <w:rFonts w:ascii="Calibri" w:hAnsi="Calibri" w:cs="Calibri"/>
          <w:b/>
          <w:sz w:val="23"/>
          <w:szCs w:val="23"/>
        </w:rPr>
      </w:pPr>
      <w:r w:rsidRPr="007E3958">
        <w:rPr>
          <w:rFonts w:ascii="Calibri" w:hAnsi="Calibri" w:cs="Calibri"/>
          <w:b/>
          <w:sz w:val="23"/>
          <w:szCs w:val="23"/>
        </w:rPr>
        <w:t>CAPÍTULO IV</w:t>
      </w:r>
    </w:p>
    <w:p w:rsidR="007159A7" w:rsidRPr="007E3958" w:rsidRDefault="007159A7" w:rsidP="00756735">
      <w:pPr>
        <w:jc w:val="center"/>
        <w:rPr>
          <w:rFonts w:ascii="Calibri" w:hAnsi="Calibri" w:cs="Calibri"/>
          <w:b/>
          <w:bCs/>
          <w:sz w:val="23"/>
          <w:szCs w:val="23"/>
        </w:rPr>
      </w:pPr>
      <w:r w:rsidRPr="007E3958">
        <w:rPr>
          <w:rFonts w:ascii="Calibri" w:hAnsi="Calibri" w:cs="Calibri"/>
          <w:b/>
          <w:bCs/>
          <w:sz w:val="23"/>
          <w:szCs w:val="23"/>
        </w:rPr>
        <w:t>DA REALIZAÇÃO DA AUDIÊNCIA</w:t>
      </w:r>
    </w:p>
    <w:p w:rsidR="007159A7" w:rsidRPr="007E3958" w:rsidRDefault="007159A7" w:rsidP="00756735">
      <w:pPr>
        <w:jc w:val="center"/>
        <w:rPr>
          <w:rFonts w:ascii="Calibri" w:hAnsi="Calibri" w:cs="Calibri"/>
          <w:b/>
          <w:sz w:val="23"/>
          <w:szCs w:val="23"/>
        </w:rPr>
      </w:pPr>
    </w:p>
    <w:p w:rsidR="007159A7" w:rsidRPr="007E3958" w:rsidRDefault="007159A7" w:rsidP="00756735">
      <w:pPr>
        <w:pStyle w:val="NormalWeb"/>
        <w:spacing w:before="0" w:beforeAutospacing="0" w:after="0" w:afterAutospacing="0"/>
        <w:ind w:firstLine="1140"/>
        <w:jc w:val="both"/>
        <w:rPr>
          <w:rFonts w:ascii="Calibri" w:hAnsi="Calibri" w:cs="Calibri"/>
          <w:sz w:val="23"/>
          <w:szCs w:val="23"/>
        </w:rPr>
      </w:pPr>
      <w:r w:rsidRPr="007E3958">
        <w:rPr>
          <w:rFonts w:ascii="Calibri" w:hAnsi="Calibri" w:cs="Calibri"/>
          <w:b/>
          <w:sz w:val="23"/>
          <w:szCs w:val="23"/>
        </w:rPr>
        <w:t>Art. 11.</w:t>
      </w:r>
      <w:r w:rsidRPr="007E3958">
        <w:rPr>
          <w:rFonts w:ascii="Calibri" w:hAnsi="Calibri" w:cs="Calibri"/>
          <w:sz w:val="23"/>
          <w:szCs w:val="23"/>
        </w:rPr>
        <w:t xml:space="preserve"> A Audiência Pública terá a seguinte ordem:</w:t>
      </w:r>
    </w:p>
    <w:p w:rsidR="007159A7" w:rsidRPr="007E3958" w:rsidRDefault="007159A7" w:rsidP="00756735">
      <w:pPr>
        <w:pStyle w:val="NormalWeb"/>
        <w:spacing w:before="0" w:beforeAutospacing="0" w:after="0" w:afterAutospacing="0"/>
        <w:ind w:firstLine="1140"/>
        <w:jc w:val="both"/>
        <w:rPr>
          <w:rFonts w:ascii="Calibri" w:hAnsi="Calibri" w:cs="Calibri"/>
          <w:sz w:val="23"/>
          <w:szCs w:val="23"/>
        </w:rPr>
      </w:pPr>
    </w:p>
    <w:p w:rsidR="007159A7" w:rsidRPr="00B06E27" w:rsidRDefault="007159A7" w:rsidP="00756735">
      <w:pPr>
        <w:ind w:firstLine="1140"/>
        <w:jc w:val="both"/>
        <w:rPr>
          <w:rFonts w:ascii="Calibri" w:hAnsi="Calibri" w:cs="Calibri"/>
          <w:sz w:val="23"/>
          <w:szCs w:val="23"/>
        </w:rPr>
      </w:pPr>
      <w:r w:rsidRPr="00B06E27">
        <w:rPr>
          <w:rFonts w:ascii="Calibri" w:hAnsi="Calibri" w:cs="Calibri"/>
          <w:sz w:val="23"/>
          <w:szCs w:val="23"/>
        </w:rPr>
        <w:t>I – apresentação dos objetivos e regras de funcionamento da audiência (15 minutos);</w:t>
      </w:r>
    </w:p>
    <w:p w:rsidR="007159A7" w:rsidRPr="00B06E27" w:rsidRDefault="007159A7" w:rsidP="00756735">
      <w:pPr>
        <w:ind w:firstLine="1140"/>
        <w:jc w:val="both"/>
        <w:rPr>
          <w:rFonts w:ascii="Calibri" w:hAnsi="Calibri" w:cs="Calibri"/>
          <w:sz w:val="23"/>
          <w:szCs w:val="23"/>
        </w:rPr>
      </w:pPr>
    </w:p>
    <w:p w:rsidR="007159A7" w:rsidRPr="00B06E27" w:rsidRDefault="007159A7" w:rsidP="00756735">
      <w:pPr>
        <w:widowControl w:val="0"/>
        <w:tabs>
          <w:tab w:val="left" w:pos="9216"/>
          <w:tab w:val="left" w:pos="9588"/>
        </w:tabs>
        <w:ind w:firstLine="1140"/>
        <w:jc w:val="both"/>
        <w:rPr>
          <w:rFonts w:ascii="Calibri" w:hAnsi="Calibri" w:cs="Calibri"/>
          <w:sz w:val="23"/>
          <w:szCs w:val="23"/>
        </w:rPr>
      </w:pPr>
      <w:r w:rsidRPr="00B06E27">
        <w:rPr>
          <w:rFonts w:ascii="Calibri" w:hAnsi="Calibri" w:cs="Calibri"/>
          <w:sz w:val="23"/>
          <w:szCs w:val="23"/>
        </w:rPr>
        <w:t>II – exposição, por parte do responsável pela elaboração do</w:t>
      </w:r>
      <w:r w:rsidR="00A753C9" w:rsidRPr="00B06E27">
        <w:rPr>
          <w:rFonts w:ascii="Calibri" w:hAnsi="Calibri" w:cs="Calibri"/>
          <w:sz w:val="23"/>
          <w:szCs w:val="23"/>
        </w:rPr>
        <w:t>(s)</w:t>
      </w:r>
      <w:r w:rsidRPr="00B06E27">
        <w:rPr>
          <w:rFonts w:ascii="Calibri" w:hAnsi="Calibri" w:cs="Calibri"/>
          <w:sz w:val="23"/>
          <w:szCs w:val="23"/>
        </w:rPr>
        <w:t xml:space="preserve"> produto</w:t>
      </w:r>
      <w:r w:rsidR="00A753C9" w:rsidRPr="00B06E27">
        <w:rPr>
          <w:rFonts w:ascii="Calibri" w:hAnsi="Calibri" w:cs="Calibri"/>
          <w:sz w:val="23"/>
          <w:szCs w:val="23"/>
        </w:rPr>
        <w:t>(s)</w:t>
      </w:r>
      <w:r w:rsidRPr="00B06E27">
        <w:rPr>
          <w:rFonts w:ascii="Calibri" w:hAnsi="Calibri" w:cs="Calibri"/>
          <w:sz w:val="23"/>
          <w:szCs w:val="23"/>
        </w:rPr>
        <w:t xml:space="preserve"> em análise, </w:t>
      </w:r>
      <w:r w:rsidR="004931D8" w:rsidRPr="00B06E27">
        <w:rPr>
          <w:rFonts w:ascii="Calibri" w:hAnsi="Calibri" w:cs="Calibri"/>
          <w:sz w:val="23"/>
          <w:szCs w:val="23"/>
        </w:rPr>
        <w:t>solicitações, análises</w:t>
      </w:r>
      <w:r w:rsidRPr="00B06E27">
        <w:rPr>
          <w:rFonts w:ascii="Calibri" w:hAnsi="Calibri" w:cs="Calibri"/>
          <w:sz w:val="23"/>
          <w:szCs w:val="23"/>
        </w:rPr>
        <w:t xml:space="preserve"> e suas conclusões </w:t>
      </w:r>
      <w:r w:rsidR="00A14455" w:rsidRPr="00B06E27">
        <w:rPr>
          <w:rFonts w:ascii="Calibri" w:hAnsi="Calibri" w:cs="Calibri"/>
          <w:sz w:val="23"/>
          <w:szCs w:val="23"/>
        </w:rPr>
        <w:t>(</w:t>
      </w:r>
      <w:r w:rsidR="00D10492" w:rsidRPr="00B06E27">
        <w:rPr>
          <w:rFonts w:ascii="Calibri" w:hAnsi="Calibri" w:cs="Calibri"/>
          <w:sz w:val="23"/>
          <w:szCs w:val="23"/>
        </w:rPr>
        <w:t>6</w:t>
      </w:r>
      <w:r w:rsidR="004931D8" w:rsidRPr="00B06E27">
        <w:rPr>
          <w:rFonts w:ascii="Calibri" w:hAnsi="Calibri" w:cs="Calibri"/>
          <w:sz w:val="23"/>
          <w:szCs w:val="23"/>
        </w:rPr>
        <w:t>0</w:t>
      </w:r>
      <w:r w:rsidR="000B58C1" w:rsidRPr="00B06E27">
        <w:rPr>
          <w:rFonts w:ascii="Calibri" w:hAnsi="Calibri" w:cs="Calibri"/>
          <w:sz w:val="23"/>
          <w:szCs w:val="23"/>
        </w:rPr>
        <w:t>minutos</w:t>
      </w:r>
      <w:r w:rsidR="00A14455" w:rsidRPr="00B06E27">
        <w:rPr>
          <w:rFonts w:ascii="Calibri" w:hAnsi="Calibri" w:cs="Calibri"/>
          <w:sz w:val="23"/>
          <w:szCs w:val="23"/>
        </w:rPr>
        <w:t>);</w:t>
      </w:r>
    </w:p>
    <w:p w:rsidR="007159A7" w:rsidRPr="00B06E27" w:rsidRDefault="007159A7" w:rsidP="00756735">
      <w:pPr>
        <w:widowControl w:val="0"/>
        <w:tabs>
          <w:tab w:val="left" w:pos="9216"/>
          <w:tab w:val="left" w:pos="9588"/>
        </w:tabs>
        <w:ind w:firstLine="1140"/>
        <w:jc w:val="both"/>
        <w:rPr>
          <w:rFonts w:ascii="Calibri" w:hAnsi="Calibri" w:cs="Calibri"/>
          <w:sz w:val="23"/>
          <w:szCs w:val="23"/>
        </w:rPr>
      </w:pPr>
    </w:p>
    <w:p w:rsidR="007159A7" w:rsidRPr="00B06E27" w:rsidRDefault="007159A7" w:rsidP="00756735">
      <w:pPr>
        <w:widowControl w:val="0"/>
        <w:tabs>
          <w:tab w:val="left" w:pos="9216"/>
          <w:tab w:val="left" w:pos="9588"/>
        </w:tabs>
        <w:ind w:firstLine="1140"/>
        <w:jc w:val="both"/>
        <w:rPr>
          <w:rFonts w:ascii="Calibri" w:hAnsi="Calibri" w:cs="Calibri"/>
          <w:sz w:val="23"/>
          <w:szCs w:val="23"/>
        </w:rPr>
      </w:pPr>
      <w:r w:rsidRPr="00B06E27">
        <w:rPr>
          <w:rFonts w:ascii="Calibri" w:hAnsi="Calibri" w:cs="Calibri"/>
          <w:sz w:val="23"/>
          <w:szCs w:val="23"/>
        </w:rPr>
        <w:t xml:space="preserve">III – </w:t>
      </w:r>
      <w:r w:rsidR="004931D8" w:rsidRPr="00B06E27">
        <w:rPr>
          <w:rFonts w:ascii="Calibri" w:hAnsi="Calibri" w:cs="Calibri"/>
          <w:sz w:val="23"/>
          <w:szCs w:val="23"/>
        </w:rPr>
        <w:t>pergu</w:t>
      </w:r>
      <w:r w:rsidR="007F5AF6" w:rsidRPr="00B06E27">
        <w:rPr>
          <w:rFonts w:ascii="Calibri" w:hAnsi="Calibri" w:cs="Calibri"/>
          <w:sz w:val="23"/>
          <w:szCs w:val="23"/>
        </w:rPr>
        <w:t>n</w:t>
      </w:r>
      <w:r w:rsidR="004931D8" w:rsidRPr="00B06E27">
        <w:rPr>
          <w:rFonts w:ascii="Calibri" w:hAnsi="Calibri" w:cs="Calibri"/>
          <w:sz w:val="23"/>
          <w:szCs w:val="23"/>
        </w:rPr>
        <w:t xml:space="preserve">tas e </w:t>
      </w:r>
      <w:r w:rsidRPr="00B06E27">
        <w:rPr>
          <w:rFonts w:ascii="Calibri" w:hAnsi="Calibri" w:cs="Calibri"/>
          <w:sz w:val="23"/>
          <w:szCs w:val="23"/>
        </w:rPr>
        <w:t>resposta aos questionamentos formulados pelos participantes (</w:t>
      </w:r>
      <w:r w:rsidR="00D10492" w:rsidRPr="00B06E27">
        <w:rPr>
          <w:rFonts w:ascii="Calibri" w:hAnsi="Calibri" w:cs="Calibri"/>
          <w:sz w:val="23"/>
          <w:szCs w:val="23"/>
        </w:rPr>
        <w:t xml:space="preserve">90 </w:t>
      </w:r>
      <w:r w:rsidR="00756735" w:rsidRPr="00B06E27">
        <w:rPr>
          <w:rFonts w:ascii="Calibri" w:hAnsi="Calibri" w:cs="Calibri"/>
          <w:sz w:val="23"/>
          <w:szCs w:val="23"/>
        </w:rPr>
        <w:t>minutos</w:t>
      </w:r>
      <w:r w:rsidRPr="00B06E27">
        <w:rPr>
          <w:rFonts w:ascii="Calibri" w:hAnsi="Calibri" w:cs="Calibri"/>
          <w:sz w:val="23"/>
          <w:szCs w:val="23"/>
        </w:rPr>
        <w:t>);</w:t>
      </w:r>
    </w:p>
    <w:p w:rsidR="007159A7" w:rsidRPr="00B06E27" w:rsidRDefault="007159A7" w:rsidP="00756735">
      <w:pPr>
        <w:widowControl w:val="0"/>
        <w:tabs>
          <w:tab w:val="left" w:pos="9216"/>
          <w:tab w:val="left" w:pos="9588"/>
        </w:tabs>
        <w:ind w:firstLine="1140"/>
        <w:jc w:val="both"/>
        <w:rPr>
          <w:rFonts w:ascii="Calibri" w:hAnsi="Calibri" w:cs="Calibri"/>
          <w:sz w:val="23"/>
          <w:szCs w:val="23"/>
        </w:rPr>
      </w:pPr>
    </w:p>
    <w:p w:rsidR="007159A7" w:rsidRPr="007E3958" w:rsidRDefault="007159A7" w:rsidP="00756735">
      <w:pPr>
        <w:widowControl w:val="0"/>
        <w:tabs>
          <w:tab w:val="left" w:pos="9216"/>
          <w:tab w:val="left" w:pos="9588"/>
        </w:tabs>
        <w:ind w:firstLine="1140"/>
        <w:jc w:val="both"/>
        <w:rPr>
          <w:rFonts w:ascii="Calibri" w:hAnsi="Calibri" w:cs="Calibri"/>
          <w:sz w:val="23"/>
          <w:szCs w:val="23"/>
        </w:rPr>
      </w:pPr>
      <w:r w:rsidRPr="00B06E27">
        <w:rPr>
          <w:rFonts w:ascii="Calibri" w:hAnsi="Calibri" w:cs="Calibri"/>
          <w:sz w:val="23"/>
          <w:szCs w:val="23"/>
        </w:rPr>
        <w:t>V – encerramento com a leitura da ata com o resumo dos pontos principais da sessão (15 minutos).</w:t>
      </w:r>
    </w:p>
    <w:p w:rsidR="007159A7" w:rsidRDefault="007159A7" w:rsidP="00756735">
      <w:pPr>
        <w:jc w:val="center"/>
        <w:rPr>
          <w:rFonts w:ascii="Calibri" w:hAnsi="Calibri" w:cs="Calibri"/>
          <w:b/>
          <w:bCs/>
          <w:sz w:val="23"/>
          <w:szCs w:val="23"/>
        </w:rPr>
      </w:pPr>
    </w:p>
    <w:p w:rsidR="0022425A" w:rsidRDefault="0022425A" w:rsidP="00756735">
      <w:pPr>
        <w:jc w:val="center"/>
        <w:rPr>
          <w:rFonts w:ascii="Calibri" w:hAnsi="Calibri" w:cs="Calibri"/>
          <w:b/>
          <w:bCs/>
          <w:sz w:val="23"/>
          <w:szCs w:val="23"/>
        </w:rPr>
      </w:pPr>
    </w:p>
    <w:p w:rsidR="0022425A" w:rsidRPr="007E3958" w:rsidRDefault="0022425A" w:rsidP="00756735">
      <w:pPr>
        <w:jc w:val="center"/>
        <w:rPr>
          <w:rFonts w:ascii="Calibri" w:hAnsi="Calibri" w:cs="Calibri"/>
          <w:b/>
          <w:bCs/>
          <w:sz w:val="23"/>
          <w:szCs w:val="23"/>
        </w:rPr>
      </w:pPr>
    </w:p>
    <w:p w:rsidR="00DD06E6" w:rsidRPr="007E3958" w:rsidRDefault="007159A7" w:rsidP="00DD06E6">
      <w:pPr>
        <w:jc w:val="center"/>
        <w:rPr>
          <w:rFonts w:ascii="Calibri" w:hAnsi="Calibri" w:cs="Calibri"/>
          <w:b/>
          <w:bCs/>
          <w:sz w:val="23"/>
          <w:szCs w:val="23"/>
        </w:rPr>
      </w:pPr>
      <w:r w:rsidRPr="007E3958">
        <w:rPr>
          <w:rFonts w:ascii="Calibri" w:hAnsi="Calibri" w:cs="Calibri"/>
          <w:b/>
          <w:bCs/>
          <w:sz w:val="23"/>
          <w:szCs w:val="23"/>
        </w:rPr>
        <w:t>Seção I</w:t>
      </w:r>
    </w:p>
    <w:p w:rsidR="00DD06E6" w:rsidRPr="007E3958" w:rsidRDefault="007159A7" w:rsidP="00DD06E6">
      <w:pPr>
        <w:jc w:val="center"/>
        <w:rPr>
          <w:rFonts w:ascii="Calibri" w:hAnsi="Calibri" w:cs="Calibri"/>
          <w:b/>
          <w:sz w:val="23"/>
          <w:szCs w:val="23"/>
        </w:rPr>
      </w:pPr>
      <w:r w:rsidRPr="007E3958">
        <w:rPr>
          <w:rFonts w:ascii="Calibri" w:hAnsi="Calibri" w:cs="Calibri"/>
          <w:b/>
          <w:sz w:val="23"/>
          <w:szCs w:val="23"/>
        </w:rPr>
        <w:t>Dos Procedimentos</w:t>
      </w:r>
    </w:p>
    <w:p w:rsidR="00DD06E6" w:rsidRPr="007E3958" w:rsidRDefault="00DD06E6" w:rsidP="00DD06E6">
      <w:pPr>
        <w:jc w:val="center"/>
        <w:rPr>
          <w:rFonts w:ascii="Calibri" w:hAnsi="Calibri" w:cs="Calibri"/>
          <w:b/>
          <w:sz w:val="23"/>
          <w:szCs w:val="23"/>
        </w:rPr>
      </w:pPr>
    </w:p>
    <w:p w:rsidR="00635821" w:rsidRPr="007E3958" w:rsidRDefault="00635821" w:rsidP="00DD06E6">
      <w:pPr>
        <w:pStyle w:val="Ttulo3"/>
        <w:spacing w:line="240" w:lineRule="auto"/>
        <w:rPr>
          <w:rFonts w:ascii="Calibri" w:hAnsi="Calibri" w:cs="Calibri"/>
          <w:b w:val="0"/>
          <w:bCs w:val="0"/>
          <w:sz w:val="23"/>
          <w:szCs w:val="23"/>
        </w:rPr>
      </w:pPr>
      <w:r w:rsidRPr="007E3958">
        <w:rPr>
          <w:rFonts w:ascii="Calibri" w:hAnsi="Calibri" w:cs="Calibri"/>
          <w:bCs w:val="0"/>
          <w:sz w:val="23"/>
          <w:szCs w:val="23"/>
        </w:rPr>
        <w:t>Art. 12</w:t>
      </w:r>
      <w:r w:rsidR="00754DF3" w:rsidRPr="007E3958">
        <w:rPr>
          <w:rFonts w:ascii="Calibri" w:hAnsi="Calibri" w:cs="Calibri"/>
          <w:bCs w:val="0"/>
          <w:sz w:val="23"/>
          <w:szCs w:val="23"/>
        </w:rPr>
        <w:t>.</w:t>
      </w:r>
      <w:r w:rsidRPr="007E3958">
        <w:rPr>
          <w:rFonts w:ascii="Calibri" w:hAnsi="Calibri" w:cs="Calibri"/>
          <w:b w:val="0"/>
          <w:bCs w:val="0"/>
          <w:sz w:val="23"/>
          <w:szCs w:val="23"/>
        </w:rPr>
        <w:t xml:space="preserve"> Os participantes poderão se manifestar após a resposta dada ao seu questionamento por parte da equipe responsável pela apresentação, observado o disposto no §1o do </w:t>
      </w:r>
      <w:r w:rsidR="005A1688" w:rsidRPr="007E3958">
        <w:rPr>
          <w:rFonts w:ascii="Calibri" w:hAnsi="Calibri" w:cs="Calibri"/>
          <w:b w:val="0"/>
          <w:bCs w:val="0"/>
          <w:sz w:val="23"/>
          <w:szCs w:val="23"/>
        </w:rPr>
        <w:t>A</w:t>
      </w:r>
      <w:r w:rsidRPr="007E3958">
        <w:rPr>
          <w:rFonts w:ascii="Calibri" w:hAnsi="Calibri" w:cs="Calibri"/>
          <w:b w:val="0"/>
          <w:bCs w:val="0"/>
          <w:sz w:val="23"/>
          <w:szCs w:val="23"/>
        </w:rPr>
        <w:t>rt</w:t>
      </w:r>
      <w:r w:rsidR="005A1688" w:rsidRPr="007E3958">
        <w:rPr>
          <w:rFonts w:ascii="Calibri" w:hAnsi="Calibri" w:cs="Calibri"/>
          <w:b w:val="0"/>
          <w:bCs w:val="0"/>
          <w:sz w:val="23"/>
          <w:szCs w:val="23"/>
        </w:rPr>
        <w:t>.</w:t>
      </w:r>
      <w:r w:rsidRPr="007E3958">
        <w:rPr>
          <w:rFonts w:ascii="Calibri" w:hAnsi="Calibri" w:cs="Calibri"/>
          <w:b w:val="0"/>
          <w:bCs w:val="0"/>
          <w:sz w:val="23"/>
          <w:szCs w:val="23"/>
        </w:rPr>
        <w:t>10.</w:t>
      </w:r>
    </w:p>
    <w:p w:rsidR="00635821" w:rsidRPr="007E3958" w:rsidRDefault="00635821" w:rsidP="00DD06E6">
      <w:pPr>
        <w:pStyle w:val="Ttulo3"/>
        <w:rPr>
          <w:rFonts w:ascii="Calibri" w:hAnsi="Calibri" w:cs="Calibri"/>
          <w:b w:val="0"/>
          <w:bCs w:val="0"/>
          <w:sz w:val="23"/>
          <w:szCs w:val="23"/>
        </w:rPr>
      </w:pPr>
    </w:p>
    <w:p w:rsidR="00635821" w:rsidRPr="007E3958" w:rsidRDefault="00635821" w:rsidP="00756735">
      <w:pPr>
        <w:pStyle w:val="Ttulo3"/>
        <w:spacing w:line="240" w:lineRule="auto"/>
        <w:rPr>
          <w:rFonts w:ascii="Calibri" w:hAnsi="Calibri" w:cs="Calibri"/>
          <w:b w:val="0"/>
          <w:bCs w:val="0"/>
          <w:sz w:val="23"/>
          <w:szCs w:val="23"/>
        </w:rPr>
      </w:pPr>
      <w:r w:rsidRPr="007E3958">
        <w:rPr>
          <w:rFonts w:ascii="Calibri" w:hAnsi="Calibri" w:cs="Calibri"/>
          <w:bCs w:val="0"/>
          <w:sz w:val="23"/>
          <w:szCs w:val="23"/>
        </w:rPr>
        <w:t>Art. 13</w:t>
      </w:r>
      <w:r w:rsidR="00754DF3" w:rsidRPr="007E3958">
        <w:rPr>
          <w:rFonts w:ascii="Calibri" w:hAnsi="Calibri" w:cs="Calibri"/>
          <w:bCs w:val="0"/>
          <w:sz w:val="23"/>
          <w:szCs w:val="23"/>
        </w:rPr>
        <w:t>.</w:t>
      </w:r>
      <w:r w:rsidRPr="007E3958">
        <w:rPr>
          <w:rFonts w:ascii="Calibri" w:hAnsi="Calibri" w:cs="Calibri"/>
          <w:b w:val="0"/>
          <w:bCs w:val="0"/>
          <w:sz w:val="23"/>
          <w:szCs w:val="23"/>
        </w:rPr>
        <w:t xml:space="preserve"> Os questionamentos recebidos poderão ser respondidos em bloco, conforme sua similaridade, a critério do Presidente.</w:t>
      </w:r>
    </w:p>
    <w:p w:rsidR="00DD06E6" w:rsidRPr="007E3958" w:rsidRDefault="00DD06E6" w:rsidP="00DD06E6">
      <w:pPr>
        <w:rPr>
          <w:rFonts w:ascii="Calibri" w:hAnsi="Calibri" w:cs="Calibri"/>
          <w:sz w:val="23"/>
          <w:szCs w:val="23"/>
        </w:rPr>
      </w:pPr>
    </w:p>
    <w:p w:rsidR="00635821" w:rsidRPr="007E3958" w:rsidRDefault="00635821" w:rsidP="00756735">
      <w:pPr>
        <w:pStyle w:val="Ttulo3"/>
        <w:spacing w:line="240" w:lineRule="auto"/>
        <w:rPr>
          <w:rFonts w:ascii="Calibri" w:hAnsi="Calibri" w:cs="Calibri"/>
          <w:b w:val="0"/>
          <w:bCs w:val="0"/>
          <w:sz w:val="23"/>
          <w:szCs w:val="23"/>
        </w:rPr>
      </w:pPr>
    </w:p>
    <w:p w:rsidR="008F1DF9" w:rsidRPr="007E3958" w:rsidRDefault="00635821" w:rsidP="00756735">
      <w:pPr>
        <w:pStyle w:val="Ttulo3"/>
        <w:spacing w:line="240" w:lineRule="auto"/>
        <w:rPr>
          <w:rFonts w:ascii="Calibri" w:hAnsi="Calibri" w:cs="Calibri"/>
          <w:b w:val="0"/>
          <w:bCs w:val="0"/>
          <w:sz w:val="23"/>
          <w:szCs w:val="23"/>
        </w:rPr>
      </w:pPr>
      <w:r w:rsidRPr="007E3958">
        <w:rPr>
          <w:rFonts w:ascii="Calibri" w:hAnsi="Calibri" w:cs="Calibri"/>
          <w:bCs w:val="0"/>
          <w:sz w:val="23"/>
          <w:szCs w:val="23"/>
        </w:rPr>
        <w:t>Art. 14</w:t>
      </w:r>
      <w:r w:rsidR="00754DF3" w:rsidRPr="007E3958">
        <w:rPr>
          <w:rFonts w:ascii="Calibri" w:hAnsi="Calibri" w:cs="Calibri"/>
          <w:bCs w:val="0"/>
          <w:sz w:val="23"/>
          <w:szCs w:val="23"/>
        </w:rPr>
        <w:t>.</w:t>
      </w:r>
      <w:r w:rsidRPr="007E3958">
        <w:rPr>
          <w:rFonts w:ascii="Calibri" w:hAnsi="Calibri" w:cs="Calibri"/>
          <w:b w:val="0"/>
          <w:bCs w:val="0"/>
          <w:sz w:val="23"/>
          <w:szCs w:val="23"/>
        </w:rPr>
        <w:t xml:space="preserve"> Concluídas as exposições e as intervenções, o Presidente dará por encerrada a Audiência Pública.</w:t>
      </w:r>
    </w:p>
    <w:p w:rsidR="00635821" w:rsidRDefault="00635821" w:rsidP="00756735">
      <w:pPr>
        <w:rPr>
          <w:rFonts w:ascii="Calibri" w:hAnsi="Calibri" w:cs="Calibri"/>
          <w:sz w:val="23"/>
          <w:szCs w:val="23"/>
        </w:rPr>
      </w:pPr>
    </w:p>
    <w:p w:rsidR="0022425A" w:rsidRPr="007E3958" w:rsidRDefault="0022425A" w:rsidP="00756735">
      <w:pPr>
        <w:rPr>
          <w:rFonts w:ascii="Calibri" w:hAnsi="Calibri" w:cs="Calibri"/>
          <w:sz w:val="23"/>
          <w:szCs w:val="23"/>
        </w:rPr>
      </w:pPr>
    </w:p>
    <w:p w:rsidR="007159A7" w:rsidRPr="007E3958" w:rsidRDefault="007159A7" w:rsidP="00756735">
      <w:pPr>
        <w:pStyle w:val="Ttulo3"/>
        <w:spacing w:line="240" w:lineRule="auto"/>
        <w:ind w:firstLine="0"/>
        <w:jc w:val="center"/>
        <w:rPr>
          <w:rFonts w:ascii="Calibri" w:hAnsi="Calibri" w:cs="Calibri"/>
          <w:sz w:val="23"/>
          <w:szCs w:val="23"/>
        </w:rPr>
      </w:pPr>
      <w:r w:rsidRPr="007E3958">
        <w:rPr>
          <w:rFonts w:ascii="Calibri" w:hAnsi="Calibri" w:cs="Calibri"/>
          <w:sz w:val="23"/>
          <w:szCs w:val="23"/>
        </w:rPr>
        <w:t>CAPÍTULO V</w:t>
      </w:r>
    </w:p>
    <w:p w:rsidR="007159A7" w:rsidRPr="007E3958" w:rsidRDefault="007159A7" w:rsidP="00756735">
      <w:pPr>
        <w:jc w:val="center"/>
        <w:rPr>
          <w:rFonts w:ascii="Calibri" w:hAnsi="Calibri" w:cs="Calibri"/>
          <w:b/>
          <w:bCs/>
          <w:sz w:val="23"/>
          <w:szCs w:val="23"/>
        </w:rPr>
      </w:pPr>
      <w:r w:rsidRPr="007E3958">
        <w:rPr>
          <w:rFonts w:ascii="Calibri" w:hAnsi="Calibri" w:cs="Calibri"/>
          <w:b/>
          <w:bCs/>
          <w:sz w:val="23"/>
          <w:szCs w:val="23"/>
        </w:rPr>
        <w:t>DAS DISPOSIÇÕES FINAIS</w:t>
      </w:r>
    </w:p>
    <w:p w:rsidR="007159A7" w:rsidRPr="007E3958" w:rsidRDefault="007159A7" w:rsidP="00756735">
      <w:pPr>
        <w:jc w:val="center"/>
        <w:rPr>
          <w:rFonts w:ascii="Calibri" w:hAnsi="Calibri" w:cs="Calibri"/>
          <w:b/>
          <w:bCs/>
          <w:sz w:val="23"/>
          <w:szCs w:val="23"/>
        </w:rPr>
      </w:pPr>
    </w:p>
    <w:p w:rsidR="007159A7" w:rsidRDefault="00635821" w:rsidP="00756735">
      <w:pPr>
        <w:ind w:firstLine="1080"/>
        <w:jc w:val="both"/>
        <w:rPr>
          <w:rFonts w:ascii="Calibri" w:hAnsi="Calibri" w:cs="Calibri"/>
          <w:sz w:val="23"/>
          <w:szCs w:val="23"/>
        </w:rPr>
      </w:pPr>
      <w:r w:rsidRPr="007E3958">
        <w:rPr>
          <w:rFonts w:ascii="Calibri" w:hAnsi="Calibri" w:cs="Calibri"/>
          <w:b/>
          <w:sz w:val="23"/>
          <w:szCs w:val="23"/>
        </w:rPr>
        <w:t>Art. 15</w:t>
      </w:r>
      <w:r w:rsidR="007159A7" w:rsidRPr="007E3958">
        <w:rPr>
          <w:rFonts w:ascii="Calibri" w:hAnsi="Calibri" w:cs="Calibri"/>
          <w:b/>
          <w:sz w:val="23"/>
          <w:szCs w:val="23"/>
        </w:rPr>
        <w:t>.</w:t>
      </w:r>
      <w:r w:rsidR="007159A7" w:rsidRPr="007E3958">
        <w:rPr>
          <w:rFonts w:ascii="Calibri" w:hAnsi="Calibri" w:cs="Calibri"/>
          <w:sz w:val="23"/>
          <w:szCs w:val="23"/>
        </w:rPr>
        <w:t xml:space="preserve"> As sugestões, opiniões, críticas e informações colhidas durante a Audiência Pública terão caráter consultivo e não vinculante, destinando-se a motivação do Executivo Municipal quando da tomada das decisões em face das questões discutidas.</w:t>
      </w:r>
    </w:p>
    <w:p w:rsidR="0022425A" w:rsidRDefault="0022425A" w:rsidP="00756735">
      <w:pPr>
        <w:ind w:firstLine="1080"/>
        <w:jc w:val="both"/>
        <w:rPr>
          <w:rFonts w:ascii="Calibri" w:hAnsi="Calibri" w:cs="Calibri"/>
          <w:sz w:val="23"/>
          <w:szCs w:val="23"/>
        </w:rPr>
      </w:pPr>
    </w:p>
    <w:p w:rsidR="0022425A" w:rsidRPr="007E3958" w:rsidRDefault="0022425A" w:rsidP="00756735">
      <w:pPr>
        <w:ind w:firstLine="1080"/>
        <w:jc w:val="both"/>
        <w:rPr>
          <w:rFonts w:ascii="Calibri" w:hAnsi="Calibri" w:cs="Calibri"/>
          <w:sz w:val="23"/>
          <w:szCs w:val="23"/>
        </w:rPr>
      </w:pPr>
    </w:p>
    <w:p w:rsidR="007159A7" w:rsidRPr="007E3958" w:rsidRDefault="007159A7" w:rsidP="00756735">
      <w:pPr>
        <w:ind w:firstLine="1080"/>
        <w:jc w:val="both"/>
        <w:rPr>
          <w:rFonts w:ascii="Calibri" w:hAnsi="Calibri" w:cs="Calibri"/>
          <w:sz w:val="23"/>
          <w:szCs w:val="23"/>
        </w:rPr>
      </w:pPr>
    </w:p>
    <w:p w:rsidR="007159A7" w:rsidRPr="007E3958" w:rsidRDefault="00635821" w:rsidP="00756735">
      <w:pPr>
        <w:ind w:firstLine="1080"/>
        <w:jc w:val="both"/>
        <w:rPr>
          <w:rFonts w:ascii="Calibri" w:hAnsi="Calibri" w:cs="Calibri"/>
          <w:sz w:val="23"/>
          <w:szCs w:val="23"/>
        </w:rPr>
      </w:pPr>
      <w:r w:rsidRPr="007E3958">
        <w:rPr>
          <w:rFonts w:ascii="Calibri" w:hAnsi="Calibri" w:cs="Calibri"/>
          <w:b/>
          <w:sz w:val="23"/>
          <w:szCs w:val="23"/>
        </w:rPr>
        <w:lastRenderedPageBreak/>
        <w:t>Art. 16.</w:t>
      </w:r>
      <w:r w:rsidR="007159A7" w:rsidRPr="007E3958">
        <w:rPr>
          <w:rFonts w:ascii="Calibri" w:hAnsi="Calibri" w:cs="Calibri"/>
          <w:sz w:val="23"/>
          <w:szCs w:val="23"/>
        </w:rPr>
        <w:t xml:space="preserve"> Deverá ser anexada </w:t>
      </w:r>
      <w:r w:rsidR="0080715A" w:rsidRPr="007E3958">
        <w:rPr>
          <w:rFonts w:ascii="Calibri" w:hAnsi="Calibri" w:cs="Calibri"/>
          <w:sz w:val="23"/>
          <w:szCs w:val="23"/>
        </w:rPr>
        <w:t>à</w:t>
      </w:r>
      <w:r w:rsidR="007159A7" w:rsidRPr="007E3958">
        <w:rPr>
          <w:rFonts w:ascii="Calibri" w:hAnsi="Calibri" w:cs="Calibri"/>
          <w:sz w:val="23"/>
          <w:szCs w:val="23"/>
        </w:rPr>
        <w:t xml:space="preserve"> ata, subscrita pelo Presidente da Sessão e pelo(s) secretário(s), a</w:t>
      </w:r>
      <w:r w:rsidR="004C53D5" w:rsidRPr="007E3958">
        <w:rPr>
          <w:rFonts w:ascii="Calibri" w:hAnsi="Calibri" w:cs="Calibri"/>
          <w:sz w:val="23"/>
          <w:szCs w:val="23"/>
        </w:rPr>
        <w:t>s</w:t>
      </w:r>
      <w:r w:rsidR="007159A7" w:rsidRPr="007E3958">
        <w:rPr>
          <w:rFonts w:ascii="Calibri" w:hAnsi="Calibri" w:cs="Calibri"/>
          <w:sz w:val="23"/>
          <w:szCs w:val="23"/>
        </w:rPr>
        <w:t xml:space="preserve"> lista</w:t>
      </w:r>
      <w:r w:rsidR="004C53D5" w:rsidRPr="007E3958">
        <w:rPr>
          <w:rFonts w:ascii="Calibri" w:hAnsi="Calibri" w:cs="Calibri"/>
          <w:sz w:val="23"/>
          <w:szCs w:val="23"/>
        </w:rPr>
        <w:t>s</w:t>
      </w:r>
      <w:r w:rsidR="007159A7" w:rsidRPr="007E3958">
        <w:rPr>
          <w:rFonts w:ascii="Calibri" w:hAnsi="Calibri" w:cs="Calibri"/>
          <w:sz w:val="23"/>
          <w:szCs w:val="23"/>
        </w:rPr>
        <w:t xml:space="preserve"> de presença</w:t>
      </w:r>
      <w:r w:rsidR="004C53D5" w:rsidRPr="007E3958">
        <w:rPr>
          <w:rFonts w:ascii="Calibri" w:hAnsi="Calibri" w:cs="Calibri"/>
          <w:sz w:val="23"/>
          <w:szCs w:val="23"/>
        </w:rPr>
        <w:t>s e</w:t>
      </w:r>
      <w:r w:rsidR="00745928" w:rsidRPr="007E3958">
        <w:rPr>
          <w:rFonts w:ascii="Calibri" w:hAnsi="Calibri" w:cs="Calibri"/>
          <w:sz w:val="23"/>
          <w:szCs w:val="23"/>
        </w:rPr>
        <w:t xml:space="preserve"> </w:t>
      </w:r>
      <w:r w:rsidR="004C53D5" w:rsidRPr="007E3958">
        <w:rPr>
          <w:rFonts w:ascii="Calibri" w:hAnsi="Calibri" w:cs="Calibri"/>
          <w:sz w:val="23"/>
          <w:szCs w:val="23"/>
        </w:rPr>
        <w:t xml:space="preserve">de questionamentos </w:t>
      </w:r>
      <w:r w:rsidR="007159A7" w:rsidRPr="007E3958">
        <w:rPr>
          <w:rFonts w:ascii="Calibri" w:hAnsi="Calibri" w:cs="Calibri"/>
          <w:sz w:val="23"/>
          <w:szCs w:val="23"/>
        </w:rPr>
        <w:t>que ser</w:t>
      </w:r>
      <w:r w:rsidR="004C53D5" w:rsidRPr="007E3958">
        <w:rPr>
          <w:rFonts w:ascii="Calibri" w:hAnsi="Calibri" w:cs="Calibri"/>
          <w:sz w:val="23"/>
          <w:szCs w:val="23"/>
        </w:rPr>
        <w:t>ão</w:t>
      </w:r>
      <w:r w:rsidR="007159A7" w:rsidRPr="007E3958">
        <w:rPr>
          <w:rFonts w:ascii="Calibri" w:hAnsi="Calibri" w:cs="Calibri"/>
          <w:sz w:val="23"/>
          <w:szCs w:val="23"/>
        </w:rPr>
        <w:t xml:space="preserve"> parte integrante do </w:t>
      </w:r>
      <w:r w:rsidR="00943501" w:rsidRPr="007E3958">
        <w:rPr>
          <w:rFonts w:ascii="Calibri" w:hAnsi="Calibri" w:cs="Calibri"/>
          <w:sz w:val="23"/>
          <w:szCs w:val="23"/>
        </w:rPr>
        <w:t>processo.</w:t>
      </w:r>
    </w:p>
    <w:p w:rsidR="009D5666" w:rsidRPr="007E3958" w:rsidRDefault="009D5666" w:rsidP="00756735">
      <w:pPr>
        <w:ind w:firstLine="1080"/>
        <w:jc w:val="both"/>
        <w:rPr>
          <w:rFonts w:ascii="Calibri" w:hAnsi="Calibri" w:cs="Calibri"/>
          <w:sz w:val="23"/>
          <w:szCs w:val="23"/>
        </w:rPr>
      </w:pPr>
    </w:p>
    <w:p w:rsidR="004931D8" w:rsidRPr="007E3958" w:rsidRDefault="004931D8" w:rsidP="00756735">
      <w:pPr>
        <w:ind w:firstLine="1080"/>
        <w:jc w:val="both"/>
        <w:rPr>
          <w:rFonts w:ascii="Calibri" w:hAnsi="Calibri" w:cs="Calibri"/>
          <w:sz w:val="23"/>
          <w:szCs w:val="23"/>
        </w:rPr>
      </w:pPr>
    </w:p>
    <w:p w:rsidR="004931D8" w:rsidRPr="007E3958" w:rsidRDefault="004931D8" w:rsidP="00756735">
      <w:pPr>
        <w:ind w:firstLine="1080"/>
        <w:jc w:val="both"/>
        <w:rPr>
          <w:rFonts w:ascii="Calibri" w:hAnsi="Calibri" w:cs="Calibri"/>
          <w:sz w:val="23"/>
          <w:szCs w:val="23"/>
        </w:rPr>
      </w:pPr>
    </w:p>
    <w:p w:rsidR="007159A7" w:rsidRPr="007E3958" w:rsidRDefault="007159A7" w:rsidP="00756735">
      <w:pPr>
        <w:rPr>
          <w:rFonts w:ascii="Calibri" w:hAnsi="Calibri" w:cs="Calibri"/>
          <w:sz w:val="23"/>
          <w:szCs w:val="23"/>
        </w:rPr>
      </w:pPr>
      <w:r w:rsidRPr="007E3958">
        <w:rPr>
          <w:rFonts w:ascii="Calibri" w:hAnsi="Calibri" w:cs="Calibri"/>
          <w:sz w:val="23"/>
          <w:szCs w:val="23"/>
        </w:rPr>
        <w:t xml:space="preserve">PREFEITURA MUNICIPAL DE BLUMENAU, em </w:t>
      </w:r>
      <w:r w:rsidR="00AB6918">
        <w:rPr>
          <w:rFonts w:ascii="Calibri" w:hAnsi="Calibri" w:cs="Calibri"/>
          <w:sz w:val="23"/>
          <w:szCs w:val="23"/>
        </w:rPr>
        <w:t>13 de fevereiro de 2026</w:t>
      </w:r>
      <w:r w:rsidRPr="007E3958">
        <w:rPr>
          <w:rFonts w:ascii="Calibri" w:hAnsi="Calibri" w:cs="Calibri"/>
          <w:sz w:val="23"/>
          <w:szCs w:val="23"/>
        </w:rPr>
        <w:t>.</w:t>
      </w:r>
    </w:p>
    <w:p w:rsidR="007159A7" w:rsidRPr="007E3958" w:rsidRDefault="007159A7" w:rsidP="00756735">
      <w:pPr>
        <w:ind w:firstLine="1080"/>
        <w:jc w:val="both"/>
        <w:rPr>
          <w:rFonts w:ascii="Calibri" w:hAnsi="Calibri" w:cs="Calibri"/>
          <w:sz w:val="23"/>
          <w:szCs w:val="23"/>
        </w:rPr>
      </w:pPr>
    </w:p>
    <w:p w:rsidR="004931D8" w:rsidRPr="007E3958" w:rsidRDefault="004931D8" w:rsidP="00756735">
      <w:pPr>
        <w:ind w:firstLine="1080"/>
        <w:jc w:val="both"/>
        <w:rPr>
          <w:rFonts w:ascii="Calibri" w:hAnsi="Calibri" w:cs="Calibri"/>
          <w:sz w:val="23"/>
          <w:szCs w:val="23"/>
        </w:rPr>
      </w:pPr>
    </w:p>
    <w:p w:rsidR="004931D8" w:rsidRPr="007E3958" w:rsidRDefault="004931D8" w:rsidP="00756735">
      <w:pPr>
        <w:ind w:firstLine="1080"/>
        <w:jc w:val="both"/>
        <w:rPr>
          <w:rFonts w:ascii="Calibri" w:hAnsi="Calibri" w:cs="Calibri"/>
          <w:sz w:val="23"/>
          <w:szCs w:val="23"/>
        </w:rPr>
      </w:pPr>
    </w:p>
    <w:p w:rsidR="004931D8" w:rsidRPr="007E3958" w:rsidRDefault="004931D8" w:rsidP="00756735">
      <w:pPr>
        <w:ind w:firstLine="1080"/>
        <w:jc w:val="both"/>
        <w:rPr>
          <w:rFonts w:ascii="Calibri" w:hAnsi="Calibri" w:cs="Calibri"/>
          <w:sz w:val="23"/>
          <w:szCs w:val="23"/>
        </w:rPr>
      </w:pPr>
    </w:p>
    <w:p w:rsidR="0048204A" w:rsidRPr="007E3958" w:rsidRDefault="0048204A" w:rsidP="00756735">
      <w:pPr>
        <w:ind w:firstLine="1080"/>
        <w:jc w:val="both"/>
        <w:rPr>
          <w:rFonts w:ascii="Calibri" w:hAnsi="Calibri" w:cs="Calibri"/>
          <w:sz w:val="23"/>
          <w:szCs w:val="23"/>
        </w:rPr>
      </w:pPr>
    </w:p>
    <w:p w:rsidR="00B45EB7" w:rsidRPr="007E3958" w:rsidRDefault="00D04B41" w:rsidP="00756735">
      <w:pPr>
        <w:jc w:val="center"/>
        <w:rPr>
          <w:rFonts w:ascii="Calibri" w:hAnsi="Calibri" w:cs="Calibri"/>
          <w:b/>
          <w:bCs/>
          <w:sz w:val="23"/>
          <w:szCs w:val="23"/>
        </w:rPr>
      </w:pPr>
      <w:r w:rsidRPr="007E3958">
        <w:rPr>
          <w:rFonts w:ascii="Calibri" w:hAnsi="Calibri" w:cs="Calibri"/>
          <w:b/>
          <w:bCs/>
          <w:sz w:val="23"/>
          <w:szCs w:val="23"/>
        </w:rPr>
        <w:t>EGÍDIO MACIEL FERRARI</w:t>
      </w:r>
    </w:p>
    <w:p w:rsidR="007159A7" w:rsidRPr="007E3958" w:rsidRDefault="007159A7" w:rsidP="00756735">
      <w:pPr>
        <w:jc w:val="center"/>
        <w:rPr>
          <w:rFonts w:asciiTheme="minorHAnsi" w:hAnsiTheme="minorHAnsi" w:cstheme="minorHAnsi"/>
          <w:sz w:val="23"/>
          <w:szCs w:val="23"/>
        </w:rPr>
      </w:pPr>
      <w:r w:rsidRPr="007E3958">
        <w:rPr>
          <w:rFonts w:ascii="Calibri" w:hAnsi="Calibri" w:cs="Calibri"/>
          <w:sz w:val="23"/>
          <w:szCs w:val="23"/>
        </w:rPr>
        <w:t>Prefeito Municipal</w:t>
      </w:r>
    </w:p>
    <w:p w:rsidR="007E3958" w:rsidRPr="007E3958" w:rsidRDefault="007E3958">
      <w:pPr>
        <w:jc w:val="center"/>
        <w:rPr>
          <w:rFonts w:asciiTheme="minorHAnsi" w:hAnsiTheme="minorHAnsi" w:cstheme="minorHAnsi"/>
          <w:sz w:val="23"/>
          <w:szCs w:val="23"/>
        </w:rPr>
      </w:pPr>
    </w:p>
    <w:sectPr w:rsidR="007E3958" w:rsidRPr="007E3958" w:rsidSect="00131108">
      <w:headerReference w:type="default" r:id="rId10"/>
      <w:footerReference w:type="default" r:id="rId11"/>
      <w:pgSz w:w="11907" w:h="16840" w:code="9"/>
      <w:pgMar w:top="1951" w:right="1134" w:bottom="1134" w:left="1701" w:header="720" w:footer="42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2066" w:rsidRDefault="00932066">
      <w:r>
        <w:separator/>
      </w:r>
    </w:p>
  </w:endnote>
  <w:endnote w:type="continuationSeparator" w:id="0">
    <w:p w:rsidR="00932066" w:rsidRDefault="009320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xedsy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ntique Olive (W1)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88822328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:rsidR="004A5998" w:rsidRDefault="004A5998">
            <w:pPr>
              <w:pStyle w:val="Rodap"/>
              <w:jc w:val="right"/>
            </w:pPr>
            <w:r w:rsidRPr="00131108">
              <w:rPr>
                <w:sz w:val="14"/>
                <w:szCs w:val="14"/>
              </w:rPr>
              <w:t xml:space="preserve">Página </w:t>
            </w:r>
            <w:r w:rsidR="00944763" w:rsidRPr="00131108">
              <w:rPr>
                <w:b/>
                <w:bCs/>
                <w:sz w:val="14"/>
                <w:szCs w:val="14"/>
              </w:rPr>
              <w:fldChar w:fldCharType="begin"/>
            </w:r>
            <w:r w:rsidRPr="00131108">
              <w:rPr>
                <w:b/>
                <w:bCs/>
                <w:sz w:val="14"/>
                <w:szCs w:val="14"/>
              </w:rPr>
              <w:instrText>PAGE</w:instrText>
            </w:r>
            <w:r w:rsidR="00944763" w:rsidRPr="00131108">
              <w:rPr>
                <w:b/>
                <w:bCs/>
                <w:sz w:val="14"/>
                <w:szCs w:val="14"/>
              </w:rPr>
              <w:fldChar w:fldCharType="separate"/>
            </w:r>
            <w:r w:rsidR="00D076AA">
              <w:rPr>
                <w:b/>
                <w:bCs/>
                <w:noProof/>
                <w:sz w:val="14"/>
                <w:szCs w:val="14"/>
              </w:rPr>
              <w:t>5</w:t>
            </w:r>
            <w:r w:rsidR="00944763" w:rsidRPr="00131108">
              <w:rPr>
                <w:b/>
                <w:bCs/>
                <w:sz w:val="14"/>
                <w:szCs w:val="14"/>
              </w:rPr>
              <w:fldChar w:fldCharType="end"/>
            </w:r>
            <w:r w:rsidRPr="00131108">
              <w:rPr>
                <w:sz w:val="14"/>
                <w:szCs w:val="14"/>
              </w:rPr>
              <w:t xml:space="preserve"> de </w:t>
            </w:r>
            <w:r w:rsidR="00944763" w:rsidRPr="00131108">
              <w:rPr>
                <w:b/>
                <w:bCs/>
                <w:sz w:val="14"/>
                <w:szCs w:val="14"/>
              </w:rPr>
              <w:fldChar w:fldCharType="begin"/>
            </w:r>
            <w:r w:rsidRPr="00131108">
              <w:rPr>
                <w:b/>
                <w:bCs/>
                <w:sz w:val="14"/>
                <w:szCs w:val="14"/>
              </w:rPr>
              <w:instrText>NUMPAGES</w:instrText>
            </w:r>
            <w:r w:rsidR="00944763" w:rsidRPr="00131108">
              <w:rPr>
                <w:b/>
                <w:bCs/>
                <w:sz w:val="14"/>
                <w:szCs w:val="14"/>
              </w:rPr>
              <w:fldChar w:fldCharType="separate"/>
            </w:r>
            <w:r w:rsidR="00D076AA">
              <w:rPr>
                <w:b/>
                <w:bCs/>
                <w:noProof/>
                <w:sz w:val="14"/>
                <w:szCs w:val="14"/>
              </w:rPr>
              <w:t>5</w:t>
            </w:r>
            <w:r w:rsidR="00944763" w:rsidRPr="00131108">
              <w:rPr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  <w:p w:rsidR="004A5998" w:rsidRDefault="004A5998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2066" w:rsidRDefault="00932066">
      <w:r>
        <w:separator/>
      </w:r>
    </w:p>
  </w:footnote>
  <w:footnote w:type="continuationSeparator" w:id="0">
    <w:p w:rsidR="00932066" w:rsidRDefault="009320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998" w:rsidRPr="00A32546" w:rsidRDefault="00944763" w:rsidP="00030442">
    <w:pPr>
      <w:pStyle w:val="Cabealho"/>
      <w:spacing w:line="320" w:lineRule="exact"/>
      <w:ind w:left="1259"/>
      <w:rPr>
        <w:rFonts w:ascii="Antique Olive (W1)" w:hAnsi="Antique Olive (W1)"/>
        <w:b/>
      </w:rPr>
    </w:pPr>
    <w:r>
      <w:rPr>
        <w:rFonts w:ascii="Antique Olive (W1)" w:hAnsi="Antique Olive (W1)"/>
        <w:b/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position:absolute;left:0;text-align:left;margin-left:-6.1pt;margin-top:-.15pt;width:46.05pt;height:50pt;z-index:251658240;visibility:visible;mso-wrap-edited:f">
          <v:imagedata r:id="rId1" o:title="" blacklevel="3277f"/>
          <w10:wrap type="square" side="right"/>
        </v:shape>
        <o:OLEObject Type="Embed" ProgID="Word.Picture.8" ShapeID="_x0000_s2056" DrawAspect="Content" ObjectID="_1832505995" r:id="rId2"/>
      </w:pict>
    </w:r>
    <w:r w:rsidR="004A5998" w:rsidRPr="00A32546">
      <w:rPr>
        <w:rFonts w:ascii="Antique Olive (W1)" w:hAnsi="Antique Olive (W1)"/>
        <w:b/>
      </w:rPr>
      <w:t>ESTADO DE SANTA CATARINA</w:t>
    </w:r>
  </w:p>
  <w:p w:rsidR="004A5998" w:rsidRPr="00A32546" w:rsidRDefault="004A5998" w:rsidP="00030442">
    <w:pPr>
      <w:pStyle w:val="Cabealho"/>
      <w:spacing w:line="320" w:lineRule="exact"/>
      <w:ind w:left="1259"/>
      <w:rPr>
        <w:rFonts w:ascii="Antique Olive (W1)" w:hAnsi="Antique Olive (W1)"/>
        <w:b/>
      </w:rPr>
    </w:pPr>
    <w:r w:rsidRPr="00A32546">
      <w:rPr>
        <w:rFonts w:ascii="Antique Olive (W1)" w:hAnsi="Antique Olive (W1)"/>
        <w:b/>
      </w:rPr>
      <w:t xml:space="preserve">MUNICÍPIO DE BLUMENAU </w:t>
    </w:r>
  </w:p>
  <w:p w:rsidR="004A5998" w:rsidRPr="00A32546" w:rsidRDefault="00944763" w:rsidP="00030442">
    <w:pPr>
      <w:pStyle w:val="Cabealho"/>
      <w:spacing w:line="320" w:lineRule="exact"/>
      <w:ind w:left="1259"/>
    </w:pPr>
    <w:r w:rsidRPr="00944763">
      <w:rPr>
        <w:rFonts w:ascii="Antique Olive (W1)" w:hAnsi="Antique Olive (W1)"/>
        <w:noProof/>
      </w:rPr>
      <w:pict>
        <v:line id="Line 4" o:spid="_x0000_s2057" style="position:absolute;left:0;text-align:left;z-index:251657216;visibility:visible" from="63pt,21.8pt" to="452.05pt,2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"/>
      </w:pict>
    </w:r>
    <w:r w:rsidR="004A5998" w:rsidRPr="00A32546">
      <w:rPr>
        <w:rFonts w:ascii="Antique Olive (W1)" w:hAnsi="Antique Olive (W1)"/>
      </w:rPr>
      <w:t>GABINETE DO PREFEITO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D14A8ED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D017EBE"/>
    <w:multiLevelType w:val="multilevel"/>
    <w:tmpl w:val="33E40B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EE5413E"/>
    <w:multiLevelType w:val="multilevel"/>
    <w:tmpl w:val="20F473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351E7907"/>
    <w:multiLevelType w:val="hybridMultilevel"/>
    <w:tmpl w:val="B504FED2"/>
    <w:lvl w:ilvl="0" w:tplc="B42A533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3F2B09C4"/>
    <w:multiLevelType w:val="multilevel"/>
    <w:tmpl w:val="BF4C40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4816326F"/>
    <w:multiLevelType w:val="multilevel"/>
    <w:tmpl w:val="721E62F8"/>
    <w:lvl w:ilvl="0">
      <w:start w:val="1"/>
      <w:numFmt w:val="decimal"/>
      <w:lvlText w:val="%1."/>
      <w:lvlJc w:val="left"/>
      <w:pPr>
        <w:ind w:left="684" w:hanging="360"/>
      </w:pPr>
      <w:rPr>
        <w:rFonts w:ascii="Times New Roman" w:hAnsi="Times New Roman" w:cs="Calibri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68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4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4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0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6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24" w:hanging="1800"/>
      </w:pPr>
      <w:rPr>
        <w:rFonts w:hint="default"/>
      </w:rPr>
    </w:lvl>
  </w:abstractNum>
  <w:abstractNum w:abstractNumId="6">
    <w:nsid w:val="65CC228E"/>
    <w:multiLevelType w:val="hybridMultilevel"/>
    <w:tmpl w:val="C1B6FA00"/>
    <w:lvl w:ilvl="0" w:tplc="F25EBEF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Arial Unicode MS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7">
    <w:nsid w:val="67F33527"/>
    <w:multiLevelType w:val="multilevel"/>
    <w:tmpl w:val="B2946CC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693D0468"/>
    <w:multiLevelType w:val="hybridMultilevel"/>
    <w:tmpl w:val="10F83BAA"/>
    <w:lvl w:ilvl="0" w:tplc="62C6E0B4">
      <w:start w:val="3205"/>
      <w:numFmt w:val="decimal"/>
      <w:lvlText w:val="%1"/>
      <w:lvlJc w:val="left"/>
      <w:pPr>
        <w:tabs>
          <w:tab w:val="num" w:pos="2025"/>
        </w:tabs>
        <w:ind w:left="2025" w:hanging="60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505"/>
        </w:tabs>
        <w:ind w:left="250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25"/>
        </w:tabs>
        <w:ind w:left="322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45"/>
        </w:tabs>
        <w:ind w:left="394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65"/>
        </w:tabs>
        <w:ind w:left="466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85"/>
        </w:tabs>
        <w:ind w:left="538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105"/>
        </w:tabs>
        <w:ind w:left="610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25"/>
        </w:tabs>
        <w:ind w:left="682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45"/>
        </w:tabs>
        <w:ind w:left="7545" w:hanging="180"/>
      </w:pPr>
    </w:lvl>
  </w:abstractNum>
  <w:abstractNum w:abstractNumId="9">
    <w:nsid w:val="71FB7843"/>
    <w:multiLevelType w:val="multilevel"/>
    <w:tmpl w:val="ED20A9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8"/>
    <w:lvlOverride w:ilvl="0">
      <w:startOverride w:val="320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7"/>
  </w:num>
  <w:num w:numId="5">
    <w:abstractNumId w:val="3"/>
  </w:num>
  <w:num w:numId="6">
    <w:abstractNumId w:val="5"/>
  </w:num>
  <w:num w:numId="7">
    <w:abstractNumId w:val="1"/>
  </w:num>
  <w:num w:numId="8">
    <w:abstractNumId w:val="9"/>
  </w:num>
  <w:num w:numId="9">
    <w:abstractNumId w:val="4"/>
  </w:num>
  <w:num w:numId="10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856F1A"/>
    <w:rsid w:val="00002266"/>
    <w:rsid w:val="0000311F"/>
    <w:rsid w:val="00003A9D"/>
    <w:rsid w:val="00006008"/>
    <w:rsid w:val="00006072"/>
    <w:rsid w:val="000076A8"/>
    <w:rsid w:val="00007F45"/>
    <w:rsid w:val="000105E0"/>
    <w:rsid w:val="000106D6"/>
    <w:rsid w:val="00010D05"/>
    <w:rsid w:val="00011B5A"/>
    <w:rsid w:val="0001201A"/>
    <w:rsid w:val="000125AC"/>
    <w:rsid w:val="0001269A"/>
    <w:rsid w:val="00012ED8"/>
    <w:rsid w:val="00013377"/>
    <w:rsid w:val="00013B55"/>
    <w:rsid w:val="00013C11"/>
    <w:rsid w:val="0001535F"/>
    <w:rsid w:val="000155CD"/>
    <w:rsid w:val="0001581C"/>
    <w:rsid w:val="00016514"/>
    <w:rsid w:val="00016B69"/>
    <w:rsid w:val="000174D3"/>
    <w:rsid w:val="000212C8"/>
    <w:rsid w:val="00021473"/>
    <w:rsid w:val="00021CAA"/>
    <w:rsid w:val="0002239E"/>
    <w:rsid w:val="00023145"/>
    <w:rsid w:val="000231C9"/>
    <w:rsid w:val="00023C4F"/>
    <w:rsid w:val="00023FBD"/>
    <w:rsid w:val="000245B5"/>
    <w:rsid w:val="00024F96"/>
    <w:rsid w:val="00025BD1"/>
    <w:rsid w:val="000271EE"/>
    <w:rsid w:val="00030442"/>
    <w:rsid w:val="0003265C"/>
    <w:rsid w:val="0003272C"/>
    <w:rsid w:val="00032854"/>
    <w:rsid w:val="0003292E"/>
    <w:rsid w:val="00032BBB"/>
    <w:rsid w:val="0003333B"/>
    <w:rsid w:val="00036A2D"/>
    <w:rsid w:val="00040B35"/>
    <w:rsid w:val="0004250F"/>
    <w:rsid w:val="00042A27"/>
    <w:rsid w:val="00044564"/>
    <w:rsid w:val="0004575F"/>
    <w:rsid w:val="00045C5A"/>
    <w:rsid w:val="000467C7"/>
    <w:rsid w:val="0005012C"/>
    <w:rsid w:val="000505B4"/>
    <w:rsid w:val="00051416"/>
    <w:rsid w:val="00051A70"/>
    <w:rsid w:val="00052E99"/>
    <w:rsid w:val="000547A9"/>
    <w:rsid w:val="00055B47"/>
    <w:rsid w:val="00056D99"/>
    <w:rsid w:val="00057518"/>
    <w:rsid w:val="00057CED"/>
    <w:rsid w:val="0006096D"/>
    <w:rsid w:val="00061624"/>
    <w:rsid w:val="00061842"/>
    <w:rsid w:val="0006265D"/>
    <w:rsid w:val="000663C4"/>
    <w:rsid w:val="00066AB3"/>
    <w:rsid w:val="00066B93"/>
    <w:rsid w:val="00066F78"/>
    <w:rsid w:val="0007154F"/>
    <w:rsid w:val="00072302"/>
    <w:rsid w:val="000735CB"/>
    <w:rsid w:val="000742A3"/>
    <w:rsid w:val="00075658"/>
    <w:rsid w:val="0007758B"/>
    <w:rsid w:val="000800DD"/>
    <w:rsid w:val="0008248C"/>
    <w:rsid w:val="00083A90"/>
    <w:rsid w:val="00084153"/>
    <w:rsid w:val="00085B76"/>
    <w:rsid w:val="000863FF"/>
    <w:rsid w:val="0009023E"/>
    <w:rsid w:val="0009133D"/>
    <w:rsid w:val="00092FE1"/>
    <w:rsid w:val="00093D84"/>
    <w:rsid w:val="000941A9"/>
    <w:rsid w:val="00097741"/>
    <w:rsid w:val="000A0878"/>
    <w:rsid w:val="000A13DD"/>
    <w:rsid w:val="000A3AF2"/>
    <w:rsid w:val="000A4583"/>
    <w:rsid w:val="000A4E0F"/>
    <w:rsid w:val="000A5F6E"/>
    <w:rsid w:val="000B01BD"/>
    <w:rsid w:val="000B079E"/>
    <w:rsid w:val="000B0AB8"/>
    <w:rsid w:val="000B13B0"/>
    <w:rsid w:val="000B2164"/>
    <w:rsid w:val="000B3C8F"/>
    <w:rsid w:val="000B4A81"/>
    <w:rsid w:val="000B58C1"/>
    <w:rsid w:val="000B7EEA"/>
    <w:rsid w:val="000B7FA2"/>
    <w:rsid w:val="000C4249"/>
    <w:rsid w:val="000C45DC"/>
    <w:rsid w:val="000C5190"/>
    <w:rsid w:val="000C54B1"/>
    <w:rsid w:val="000C565D"/>
    <w:rsid w:val="000C7CD5"/>
    <w:rsid w:val="000D112F"/>
    <w:rsid w:val="000D162E"/>
    <w:rsid w:val="000D3169"/>
    <w:rsid w:val="000D6898"/>
    <w:rsid w:val="000D69CA"/>
    <w:rsid w:val="000D6E67"/>
    <w:rsid w:val="000D77E2"/>
    <w:rsid w:val="000D7EBA"/>
    <w:rsid w:val="000D7EE0"/>
    <w:rsid w:val="000E00C8"/>
    <w:rsid w:val="000E0A1A"/>
    <w:rsid w:val="000E0AA4"/>
    <w:rsid w:val="000E0C45"/>
    <w:rsid w:val="000E2236"/>
    <w:rsid w:val="000E2361"/>
    <w:rsid w:val="000E25F2"/>
    <w:rsid w:val="000E3E63"/>
    <w:rsid w:val="000E505A"/>
    <w:rsid w:val="000E678F"/>
    <w:rsid w:val="000F1CAD"/>
    <w:rsid w:val="000F3055"/>
    <w:rsid w:val="000F3239"/>
    <w:rsid w:val="000F645F"/>
    <w:rsid w:val="000F65D8"/>
    <w:rsid w:val="000F68B5"/>
    <w:rsid w:val="000F6F1B"/>
    <w:rsid w:val="001039A8"/>
    <w:rsid w:val="00104918"/>
    <w:rsid w:val="00110554"/>
    <w:rsid w:val="0011146E"/>
    <w:rsid w:val="001117AE"/>
    <w:rsid w:val="001133F9"/>
    <w:rsid w:val="00113980"/>
    <w:rsid w:val="0011403A"/>
    <w:rsid w:val="0011448D"/>
    <w:rsid w:val="00114666"/>
    <w:rsid w:val="00114D23"/>
    <w:rsid w:val="00115137"/>
    <w:rsid w:val="0011516C"/>
    <w:rsid w:val="00115B65"/>
    <w:rsid w:val="001211DF"/>
    <w:rsid w:val="00121F9E"/>
    <w:rsid w:val="00124EF4"/>
    <w:rsid w:val="0012543C"/>
    <w:rsid w:val="00126072"/>
    <w:rsid w:val="00126463"/>
    <w:rsid w:val="001268F9"/>
    <w:rsid w:val="0012734E"/>
    <w:rsid w:val="001275A9"/>
    <w:rsid w:val="00130612"/>
    <w:rsid w:val="00131108"/>
    <w:rsid w:val="00132907"/>
    <w:rsid w:val="0013347C"/>
    <w:rsid w:val="00133DC1"/>
    <w:rsid w:val="001348DF"/>
    <w:rsid w:val="00135BA5"/>
    <w:rsid w:val="0014215A"/>
    <w:rsid w:val="00143DF6"/>
    <w:rsid w:val="001442D8"/>
    <w:rsid w:val="00144549"/>
    <w:rsid w:val="0014567F"/>
    <w:rsid w:val="001477EB"/>
    <w:rsid w:val="00147850"/>
    <w:rsid w:val="00152D07"/>
    <w:rsid w:val="00152E7D"/>
    <w:rsid w:val="001606AF"/>
    <w:rsid w:val="00161F8F"/>
    <w:rsid w:val="00163129"/>
    <w:rsid w:val="00163507"/>
    <w:rsid w:val="00165ABC"/>
    <w:rsid w:val="0016722C"/>
    <w:rsid w:val="00167369"/>
    <w:rsid w:val="00167EAC"/>
    <w:rsid w:val="001704F6"/>
    <w:rsid w:val="00171E81"/>
    <w:rsid w:val="001740C2"/>
    <w:rsid w:val="00176CC2"/>
    <w:rsid w:val="00180DAA"/>
    <w:rsid w:val="00181AB3"/>
    <w:rsid w:val="00186ACF"/>
    <w:rsid w:val="00187397"/>
    <w:rsid w:val="001925DF"/>
    <w:rsid w:val="00192859"/>
    <w:rsid w:val="001947CE"/>
    <w:rsid w:val="00194C01"/>
    <w:rsid w:val="00195DDA"/>
    <w:rsid w:val="001A068A"/>
    <w:rsid w:val="001A1BB0"/>
    <w:rsid w:val="001A3081"/>
    <w:rsid w:val="001A3644"/>
    <w:rsid w:val="001A5FC5"/>
    <w:rsid w:val="001A72E2"/>
    <w:rsid w:val="001B127E"/>
    <w:rsid w:val="001B19B6"/>
    <w:rsid w:val="001B1BC7"/>
    <w:rsid w:val="001B22D2"/>
    <w:rsid w:val="001B2A29"/>
    <w:rsid w:val="001B4463"/>
    <w:rsid w:val="001B56D4"/>
    <w:rsid w:val="001C17D1"/>
    <w:rsid w:val="001C20AF"/>
    <w:rsid w:val="001C23B2"/>
    <w:rsid w:val="001C3758"/>
    <w:rsid w:val="001C40E2"/>
    <w:rsid w:val="001C42E4"/>
    <w:rsid w:val="001C7F18"/>
    <w:rsid w:val="001D0AE2"/>
    <w:rsid w:val="001D236E"/>
    <w:rsid w:val="001D2F33"/>
    <w:rsid w:val="001D54E7"/>
    <w:rsid w:val="001D5E2D"/>
    <w:rsid w:val="001D6146"/>
    <w:rsid w:val="001D7714"/>
    <w:rsid w:val="001E1C67"/>
    <w:rsid w:val="001E2829"/>
    <w:rsid w:val="001E2CD6"/>
    <w:rsid w:val="001E321C"/>
    <w:rsid w:val="001E53DC"/>
    <w:rsid w:val="001E5E17"/>
    <w:rsid w:val="001E6472"/>
    <w:rsid w:val="001E6BE9"/>
    <w:rsid w:val="001E74CB"/>
    <w:rsid w:val="001F30FE"/>
    <w:rsid w:val="001F73E2"/>
    <w:rsid w:val="00200298"/>
    <w:rsid w:val="002020EC"/>
    <w:rsid w:val="00206C16"/>
    <w:rsid w:val="0020757E"/>
    <w:rsid w:val="00207588"/>
    <w:rsid w:val="002078EF"/>
    <w:rsid w:val="00207B00"/>
    <w:rsid w:val="002116A3"/>
    <w:rsid w:val="002135ED"/>
    <w:rsid w:val="00213940"/>
    <w:rsid w:val="002169A2"/>
    <w:rsid w:val="00221C2F"/>
    <w:rsid w:val="00222FAE"/>
    <w:rsid w:val="0022425A"/>
    <w:rsid w:val="002259BD"/>
    <w:rsid w:val="0022620B"/>
    <w:rsid w:val="0022690F"/>
    <w:rsid w:val="00227E9F"/>
    <w:rsid w:val="00231607"/>
    <w:rsid w:val="00231C2C"/>
    <w:rsid w:val="002320E6"/>
    <w:rsid w:val="00233539"/>
    <w:rsid w:val="00233FE6"/>
    <w:rsid w:val="00234192"/>
    <w:rsid w:val="002359B7"/>
    <w:rsid w:val="00236E6F"/>
    <w:rsid w:val="00236E7B"/>
    <w:rsid w:val="002401C4"/>
    <w:rsid w:val="002432A2"/>
    <w:rsid w:val="00243AD2"/>
    <w:rsid w:val="00244292"/>
    <w:rsid w:val="002447D7"/>
    <w:rsid w:val="00245E09"/>
    <w:rsid w:val="002460CA"/>
    <w:rsid w:val="00246896"/>
    <w:rsid w:val="00247A2B"/>
    <w:rsid w:val="002506BE"/>
    <w:rsid w:val="002516AE"/>
    <w:rsid w:val="0025225F"/>
    <w:rsid w:val="002525D9"/>
    <w:rsid w:val="002530BF"/>
    <w:rsid w:val="002536FE"/>
    <w:rsid w:val="002537AA"/>
    <w:rsid w:val="00255AE8"/>
    <w:rsid w:val="0025754E"/>
    <w:rsid w:val="002606C6"/>
    <w:rsid w:val="0026168F"/>
    <w:rsid w:val="00264F71"/>
    <w:rsid w:val="00265B28"/>
    <w:rsid w:val="00266539"/>
    <w:rsid w:val="0026686E"/>
    <w:rsid w:val="00267366"/>
    <w:rsid w:val="00267564"/>
    <w:rsid w:val="00267E15"/>
    <w:rsid w:val="002711F5"/>
    <w:rsid w:val="0027384C"/>
    <w:rsid w:val="00275F80"/>
    <w:rsid w:val="0027659E"/>
    <w:rsid w:val="002807C7"/>
    <w:rsid w:val="00280AFC"/>
    <w:rsid w:val="00281A52"/>
    <w:rsid w:val="002821A6"/>
    <w:rsid w:val="00282800"/>
    <w:rsid w:val="00283FC9"/>
    <w:rsid w:val="00285529"/>
    <w:rsid w:val="0028799D"/>
    <w:rsid w:val="002908D5"/>
    <w:rsid w:val="002908F3"/>
    <w:rsid w:val="00291051"/>
    <w:rsid w:val="0029339E"/>
    <w:rsid w:val="00294DDB"/>
    <w:rsid w:val="00296FED"/>
    <w:rsid w:val="002A25E9"/>
    <w:rsid w:val="002A3C45"/>
    <w:rsid w:val="002A5A93"/>
    <w:rsid w:val="002A7FE5"/>
    <w:rsid w:val="002B08B5"/>
    <w:rsid w:val="002B0CB5"/>
    <w:rsid w:val="002B18D0"/>
    <w:rsid w:val="002B2F51"/>
    <w:rsid w:val="002B3232"/>
    <w:rsid w:val="002B378D"/>
    <w:rsid w:val="002B4329"/>
    <w:rsid w:val="002C0874"/>
    <w:rsid w:val="002C131C"/>
    <w:rsid w:val="002C1952"/>
    <w:rsid w:val="002C1BBE"/>
    <w:rsid w:val="002C1DFA"/>
    <w:rsid w:val="002C27D5"/>
    <w:rsid w:val="002C3128"/>
    <w:rsid w:val="002C4BE0"/>
    <w:rsid w:val="002C4D7E"/>
    <w:rsid w:val="002C5404"/>
    <w:rsid w:val="002C568F"/>
    <w:rsid w:val="002C7EC4"/>
    <w:rsid w:val="002D13E5"/>
    <w:rsid w:val="002D1D50"/>
    <w:rsid w:val="002D2328"/>
    <w:rsid w:val="002D3278"/>
    <w:rsid w:val="002D32A5"/>
    <w:rsid w:val="002D4545"/>
    <w:rsid w:val="002D5A10"/>
    <w:rsid w:val="002D62AD"/>
    <w:rsid w:val="002E0D55"/>
    <w:rsid w:val="002E0FE6"/>
    <w:rsid w:val="002E1D0F"/>
    <w:rsid w:val="002E2D64"/>
    <w:rsid w:val="002E3A49"/>
    <w:rsid w:val="002E576F"/>
    <w:rsid w:val="002E6A4D"/>
    <w:rsid w:val="002E7038"/>
    <w:rsid w:val="002F28AB"/>
    <w:rsid w:val="002F2EB3"/>
    <w:rsid w:val="002F3C83"/>
    <w:rsid w:val="002F4B43"/>
    <w:rsid w:val="002F6542"/>
    <w:rsid w:val="002F763F"/>
    <w:rsid w:val="002F7AE0"/>
    <w:rsid w:val="003005FB"/>
    <w:rsid w:val="003015B8"/>
    <w:rsid w:val="00302361"/>
    <w:rsid w:val="003044A0"/>
    <w:rsid w:val="0030671F"/>
    <w:rsid w:val="00310CF4"/>
    <w:rsid w:val="003114DE"/>
    <w:rsid w:val="00311C16"/>
    <w:rsid w:val="00311F18"/>
    <w:rsid w:val="0031263C"/>
    <w:rsid w:val="00312EEF"/>
    <w:rsid w:val="003158F1"/>
    <w:rsid w:val="00315B01"/>
    <w:rsid w:val="00317510"/>
    <w:rsid w:val="00317705"/>
    <w:rsid w:val="003202CC"/>
    <w:rsid w:val="00321EA5"/>
    <w:rsid w:val="00321EDD"/>
    <w:rsid w:val="00322071"/>
    <w:rsid w:val="00323EDD"/>
    <w:rsid w:val="003261B9"/>
    <w:rsid w:val="003271D4"/>
    <w:rsid w:val="00327495"/>
    <w:rsid w:val="00330491"/>
    <w:rsid w:val="003305D2"/>
    <w:rsid w:val="00330FED"/>
    <w:rsid w:val="00332210"/>
    <w:rsid w:val="00332AE8"/>
    <w:rsid w:val="00334861"/>
    <w:rsid w:val="00334A4A"/>
    <w:rsid w:val="00334C24"/>
    <w:rsid w:val="00336401"/>
    <w:rsid w:val="00336BEC"/>
    <w:rsid w:val="003374B2"/>
    <w:rsid w:val="0034319D"/>
    <w:rsid w:val="00344D83"/>
    <w:rsid w:val="0035038F"/>
    <w:rsid w:val="00350DEF"/>
    <w:rsid w:val="0035228C"/>
    <w:rsid w:val="0035381D"/>
    <w:rsid w:val="00354927"/>
    <w:rsid w:val="00354F98"/>
    <w:rsid w:val="003554C8"/>
    <w:rsid w:val="00357717"/>
    <w:rsid w:val="00357950"/>
    <w:rsid w:val="0036084B"/>
    <w:rsid w:val="00362C92"/>
    <w:rsid w:val="00363C1A"/>
    <w:rsid w:val="00364A5B"/>
    <w:rsid w:val="0036536F"/>
    <w:rsid w:val="00365651"/>
    <w:rsid w:val="00366BEE"/>
    <w:rsid w:val="00367880"/>
    <w:rsid w:val="003679C0"/>
    <w:rsid w:val="00371801"/>
    <w:rsid w:val="00372110"/>
    <w:rsid w:val="00372315"/>
    <w:rsid w:val="003755E4"/>
    <w:rsid w:val="00376250"/>
    <w:rsid w:val="0038041B"/>
    <w:rsid w:val="00382B5D"/>
    <w:rsid w:val="00383DCE"/>
    <w:rsid w:val="003850DE"/>
    <w:rsid w:val="00387387"/>
    <w:rsid w:val="00394559"/>
    <w:rsid w:val="0039521D"/>
    <w:rsid w:val="003A0C99"/>
    <w:rsid w:val="003A2166"/>
    <w:rsid w:val="003A2312"/>
    <w:rsid w:val="003A2A50"/>
    <w:rsid w:val="003A2CF3"/>
    <w:rsid w:val="003A30AE"/>
    <w:rsid w:val="003A3E01"/>
    <w:rsid w:val="003A41D5"/>
    <w:rsid w:val="003A4CCF"/>
    <w:rsid w:val="003A52FC"/>
    <w:rsid w:val="003A53B1"/>
    <w:rsid w:val="003A719C"/>
    <w:rsid w:val="003B1D87"/>
    <w:rsid w:val="003B2F74"/>
    <w:rsid w:val="003B32B9"/>
    <w:rsid w:val="003B4599"/>
    <w:rsid w:val="003B5041"/>
    <w:rsid w:val="003B54D7"/>
    <w:rsid w:val="003B5D5A"/>
    <w:rsid w:val="003B717D"/>
    <w:rsid w:val="003C08C6"/>
    <w:rsid w:val="003C1E0E"/>
    <w:rsid w:val="003C33DD"/>
    <w:rsid w:val="003C4EAB"/>
    <w:rsid w:val="003C5FC0"/>
    <w:rsid w:val="003C6DC9"/>
    <w:rsid w:val="003D2DB1"/>
    <w:rsid w:val="003D5A1A"/>
    <w:rsid w:val="003D5ED4"/>
    <w:rsid w:val="003D77FF"/>
    <w:rsid w:val="003D7C0A"/>
    <w:rsid w:val="003E0343"/>
    <w:rsid w:val="003E149C"/>
    <w:rsid w:val="003E14EC"/>
    <w:rsid w:val="003E22A9"/>
    <w:rsid w:val="003E2B99"/>
    <w:rsid w:val="003E3FCF"/>
    <w:rsid w:val="003E5978"/>
    <w:rsid w:val="003E68A6"/>
    <w:rsid w:val="003F304C"/>
    <w:rsid w:val="003F5706"/>
    <w:rsid w:val="003F5B21"/>
    <w:rsid w:val="003F65E3"/>
    <w:rsid w:val="003F71B6"/>
    <w:rsid w:val="003F7443"/>
    <w:rsid w:val="003F7819"/>
    <w:rsid w:val="003F7A27"/>
    <w:rsid w:val="004016C8"/>
    <w:rsid w:val="004017F2"/>
    <w:rsid w:val="00401DD6"/>
    <w:rsid w:val="00402181"/>
    <w:rsid w:val="0040304E"/>
    <w:rsid w:val="0040398D"/>
    <w:rsid w:val="004042AE"/>
    <w:rsid w:val="004067DE"/>
    <w:rsid w:val="0040724F"/>
    <w:rsid w:val="004111F8"/>
    <w:rsid w:val="00411DDB"/>
    <w:rsid w:val="0041282E"/>
    <w:rsid w:val="0041326F"/>
    <w:rsid w:val="004137A5"/>
    <w:rsid w:val="00417C7E"/>
    <w:rsid w:val="00421CF4"/>
    <w:rsid w:val="00422091"/>
    <w:rsid w:val="00425053"/>
    <w:rsid w:val="00425110"/>
    <w:rsid w:val="0042543D"/>
    <w:rsid w:val="00425848"/>
    <w:rsid w:val="004279A3"/>
    <w:rsid w:val="0043065D"/>
    <w:rsid w:val="004327A8"/>
    <w:rsid w:val="00433C12"/>
    <w:rsid w:val="00433FFC"/>
    <w:rsid w:val="004343A3"/>
    <w:rsid w:val="00435B3C"/>
    <w:rsid w:val="0043773F"/>
    <w:rsid w:val="00437BAB"/>
    <w:rsid w:val="00437E7F"/>
    <w:rsid w:val="00440F53"/>
    <w:rsid w:val="00442002"/>
    <w:rsid w:val="00442487"/>
    <w:rsid w:val="004424C8"/>
    <w:rsid w:val="00443099"/>
    <w:rsid w:val="0044509B"/>
    <w:rsid w:val="0044637E"/>
    <w:rsid w:val="004466CE"/>
    <w:rsid w:val="00446C5C"/>
    <w:rsid w:val="00447152"/>
    <w:rsid w:val="004509F4"/>
    <w:rsid w:val="004511B1"/>
    <w:rsid w:val="00452757"/>
    <w:rsid w:val="00453BC7"/>
    <w:rsid w:val="004559E2"/>
    <w:rsid w:val="00455B98"/>
    <w:rsid w:val="0045604A"/>
    <w:rsid w:val="00461282"/>
    <w:rsid w:val="00461926"/>
    <w:rsid w:val="00462E06"/>
    <w:rsid w:val="00465ADD"/>
    <w:rsid w:val="00465CE6"/>
    <w:rsid w:val="00465D16"/>
    <w:rsid w:val="004674F2"/>
    <w:rsid w:val="00470A48"/>
    <w:rsid w:val="00471249"/>
    <w:rsid w:val="004741D7"/>
    <w:rsid w:val="00476162"/>
    <w:rsid w:val="00476E5B"/>
    <w:rsid w:val="004771D9"/>
    <w:rsid w:val="004779CD"/>
    <w:rsid w:val="0048204A"/>
    <w:rsid w:val="004833D3"/>
    <w:rsid w:val="004845EB"/>
    <w:rsid w:val="004875D6"/>
    <w:rsid w:val="00490D75"/>
    <w:rsid w:val="00491EE0"/>
    <w:rsid w:val="004931D8"/>
    <w:rsid w:val="00493440"/>
    <w:rsid w:val="00494DBB"/>
    <w:rsid w:val="00496756"/>
    <w:rsid w:val="004A492B"/>
    <w:rsid w:val="004A5998"/>
    <w:rsid w:val="004A6321"/>
    <w:rsid w:val="004B0524"/>
    <w:rsid w:val="004B1440"/>
    <w:rsid w:val="004B1767"/>
    <w:rsid w:val="004B49D3"/>
    <w:rsid w:val="004B5603"/>
    <w:rsid w:val="004C0014"/>
    <w:rsid w:val="004C16CC"/>
    <w:rsid w:val="004C1D64"/>
    <w:rsid w:val="004C2AB6"/>
    <w:rsid w:val="004C3739"/>
    <w:rsid w:val="004C3BA8"/>
    <w:rsid w:val="004C3F06"/>
    <w:rsid w:val="004C53D5"/>
    <w:rsid w:val="004C6839"/>
    <w:rsid w:val="004C7640"/>
    <w:rsid w:val="004C79BF"/>
    <w:rsid w:val="004D1870"/>
    <w:rsid w:val="004D27C3"/>
    <w:rsid w:val="004D2C74"/>
    <w:rsid w:val="004D2E1A"/>
    <w:rsid w:val="004D3438"/>
    <w:rsid w:val="004D7DEE"/>
    <w:rsid w:val="004E03DD"/>
    <w:rsid w:val="004E2749"/>
    <w:rsid w:val="004E2773"/>
    <w:rsid w:val="004E3513"/>
    <w:rsid w:val="004E3BAF"/>
    <w:rsid w:val="004E4A8A"/>
    <w:rsid w:val="004E52D3"/>
    <w:rsid w:val="004E639F"/>
    <w:rsid w:val="004E6C57"/>
    <w:rsid w:val="004E7FF6"/>
    <w:rsid w:val="004F16AE"/>
    <w:rsid w:val="004F1754"/>
    <w:rsid w:val="004F2715"/>
    <w:rsid w:val="004F30A5"/>
    <w:rsid w:val="004F3C13"/>
    <w:rsid w:val="004F3F8D"/>
    <w:rsid w:val="004F4FA0"/>
    <w:rsid w:val="004F50E1"/>
    <w:rsid w:val="004F79EA"/>
    <w:rsid w:val="00501B09"/>
    <w:rsid w:val="00502695"/>
    <w:rsid w:val="00503EE6"/>
    <w:rsid w:val="00504B68"/>
    <w:rsid w:val="00506B58"/>
    <w:rsid w:val="00507D68"/>
    <w:rsid w:val="00512774"/>
    <w:rsid w:val="00515688"/>
    <w:rsid w:val="00516534"/>
    <w:rsid w:val="00516E73"/>
    <w:rsid w:val="00520F72"/>
    <w:rsid w:val="00521097"/>
    <w:rsid w:val="00521FE7"/>
    <w:rsid w:val="005229E8"/>
    <w:rsid w:val="005232C2"/>
    <w:rsid w:val="005236A0"/>
    <w:rsid w:val="005242F3"/>
    <w:rsid w:val="00524B13"/>
    <w:rsid w:val="00526EE6"/>
    <w:rsid w:val="00527716"/>
    <w:rsid w:val="00527E45"/>
    <w:rsid w:val="005301A9"/>
    <w:rsid w:val="0053020D"/>
    <w:rsid w:val="00531123"/>
    <w:rsid w:val="00531F0D"/>
    <w:rsid w:val="00532DC0"/>
    <w:rsid w:val="00533336"/>
    <w:rsid w:val="00533F91"/>
    <w:rsid w:val="005405BF"/>
    <w:rsid w:val="00540983"/>
    <w:rsid w:val="005436B0"/>
    <w:rsid w:val="00545A8B"/>
    <w:rsid w:val="00546A14"/>
    <w:rsid w:val="00546C0C"/>
    <w:rsid w:val="00547D6F"/>
    <w:rsid w:val="005501AC"/>
    <w:rsid w:val="00550750"/>
    <w:rsid w:val="00554ECB"/>
    <w:rsid w:val="005557E8"/>
    <w:rsid w:val="0055625F"/>
    <w:rsid w:val="00557959"/>
    <w:rsid w:val="00557CAF"/>
    <w:rsid w:val="00560E98"/>
    <w:rsid w:val="0056137A"/>
    <w:rsid w:val="00561E27"/>
    <w:rsid w:val="00561FB6"/>
    <w:rsid w:val="00562DE2"/>
    <w:rsid w:val="00564900"/>
    <w:rsid w:val="005652E2"/>
    <w:rsid w:val="005659BC"/>
    <w:rsid w:val="00565D8F"/>
    <w:rsid w:val="00565E02"/>
    <w:rsid w:val="005665BC"/>
    <w:rsid w:val="00567363"/>
    <w:rsid w:val="00570E09"/>
    <w:rsid w:val="00571C6A"/>
    <w:rsid w:val="0057384D"/>
    <w:rsid w:val="00573896"/>
    <w:rsid w:val="00575126"/>
    <w:rsid w:val="00575678"/>
    <w:rsid w:val="00577F73"/>
    <w:rsid w:val="00580D18"/>
    <w:rsid w:val="0058156D"/>
    <w:rsid w:val="005816DC"/>
    <w:rsid w:val="00581C05"/>
    <w:rsid w:val="005820E9"/>
    <w:rsid w:val="005839B1"/>
    <w:rsid w:val="00583E13"/>
    <w:rsid w:val="0058437E"/>
    <w:rsid w:val="0058575F"/>
    <w:rsid w:val="00585EB5"/>
    <w:rsid w:val="00586104"/>
    <w:rsid w:val="00587498"/>
    <w:rsid w:val="0059033B"/>
    <w:rsid w:val="005905EC"/>
    <w:rsid w:val="00591D7E"/>
    <w:rsid w:val="00592BB4"/>
    <w:rsid w:val="005938D2"/>
    <w:rsid w:val="00593D0E"/>
    <w:rsid w:val="00593D68"/>
    <w:rsid w:val="00594951"/>
    <w:rsid w:val="005979D0"/>
    <w:rsid w:val="005A0BCA"/>
    <w:rsid w:val="005A1688"/>
    <w:rsid w:val="005A18DF"/>
    <w:rsid w:val="005A1F8F"/>
    <w:rsid w:val="005A2DB2"/>
    <w:rsid w:val="005A5899"/>
    <w:rsid w:val="005A595D"/>
    <w:rsid w:val="005A61F2"/>
    <w:rsid w:val="005A6B7F"/>
    <w:rsid w:val="005A7F07"/>
    <w:rsid w:val="005B159F"/>
    <w:rsid w:val="005B36DF"/>
    <w:rsid w:val="005B5494"/>
    <w:rsid w:val="005C2E83"/>
    <w:rsid w:val="005C424C"/>
    <w:rsid w:val="005C5770"/>
    <w:rsid w:val="005C7669"/>
    <w:rsid w:val="005D0C69"/>
    <w:rsid w:val="005D2131"/>
    <w:rsid w:val="005D3AD5"/>
    <w:rsid w:val="005D5626"/>
    <w:rsid w:val="005D6430"/>
    <w:rsid w:val="005E0039"/>
    <w:rsid w:val="005E05EE"/>
    <w:rsid w:val="005E13BA"/>
    <w:rsid w:val="005E2FFC"/>
    <w:rsid w:val="005E6AAC"/>
    <w:rsid w:val="005E7C3A"/>
    <w:rsid w:val="005E7FC3"/>
    <w:rsid w:val="005F1D2B"/>
    <w:rsid w:val="005F2252"/>
    <w:rsid w:val="005F278E"/>
    <w:rsid w:val="005F2ABF"/>
    <w:rsid w:val="005F6E32"/>
    <w:rsid w:val="005F7F7C"/>
    <w:rsid w:val="006001D1"/>
    <w:rsid w:val="00600BD2"/>
    <w:rsid w:val="006041E1"/>
    <w:rsid w:val="006052EF"/>
    <w:rsid w:val="006054C3"/>
    <w:rsid w:val="006059ED"/>
    <w:rsid w:val="006066EA"/>
    <w:rsid w:val="00606B28"/>
    <w:rsid w:val="006072EF"/>
    <w:rsid w:val="006105EC"/>
    <w:rsid w:val="00611C8C"/>
    <w:rsid w:val="00613B03"/>
    <w:rsid w:val="0061407C"/>
    <w:rsid w:val="00614B13"/>
    <w:rsid w:val="00615105"/>
    <w:rsid w:val="00615BA9"/>
    <w:rsid w:val="0061663F"/>
    <w:rsid w:val="00616DDF"/>
    <w:rsid w:val="006170E5"/>
    <w:rsid w:val="006177A7"/>
    <w:rsid w:val="00620137"/>
    <w:rsid w:val="006212FC"/>
    <w:rsid w:val="00621A55"/>
    <w:rsid w:val="00621A91"/>
    <w:rsid w:val="0062365B"/>
    <w:rsid w:val="00623790"/>
    <w:rsid w:val="00623CD1"/>
    <w:rsid w:val="0062433E"/>
    <w:rsid w:val="0062463C"/>
    <w:rsid w:val="00626196"/>
    <w:rsid w:val="006266D4"/>
    <w:rsid w:val="00626D72"/>
    <w:rsid w:val="00633A9A"/>
    <w:rsid w:val="00634558"/>
    <w:rsid w:val="006346C1"/>
    <w:rsid w:val="00634F46"/>
    <w:rsid w:val="00635821"/>
    <w:rsid w:val="00635FE0"/>
    <w:rsid w:val="00636A7B"/>
    <w:rsid w:val="00636F3F"/>
    <w:rsid w:val="00636FCC"/>
    <w:rsid w:val="00640C87"/>
    <w:rsid w:val="0064311D"/>
    <w:rsid w:val="00646A43"/>
    <w:rsid w:val="00646B25"/>
    <w:rsid w:val="006479F1"/>
    <w:rsid w:val="00650173"/>
    <w:rsid w:val="006514CD"/>
    <w:rsid w:val="006520B2"/>
    <w:rsid w:val="00652A51"/>
    <w:rsid w:val="006542D2"/>
    <w:rsid w:val="00654665"/>
    <w:rsid w:val="00655E1D"/>
    <w:rsid w:val="00657BE8"/>
    <w:rsid w:val="006602AE"/>
    <w:rsid w:val="00660484"/>
    <w:rsid w:val="006633B3"/>
    <w:rsid w:val="00664244"/>
    <w:rsid w:val="006656F3"/>
    <w:rsid w:val="00665914"/>
    <w:rsid w:val="006661C9"/>
    <w:rsid w:val="0066772B"/>
    <w:rsid w:val="0066792F"/>
    <w:rsid w:val="0067090B"/>
    <w:rsid w:val="006719FC"/>
    <w:rsid w:val="006726AB"/>
    <w:rsid w:val="00672777"/>
    <w:rsid w:val="0067316C"/>
    <w:rsid w:val="00674BBA"/>
    <w:rsid w:val="00675268"/>
    <w:rsid w:val="00675F11"/>
    <w:rsid w:val="00676AEB"/>
    <w:rsid w:val="00676E2E"/>
    <w:rsid w:val="00677F94"/>
    <w:rsid w:val="006801EC"/>
    <w:rsid w:val="006803DA"/>
    <w:rsid w:val="00681051"/>
    <w:rsid w:val="00681C37"/>
    <w:rsid w:val="00682926"/>
    <w:rsid w:val="006836F4"/>
    <w:rsid w:val="00684250"/>
    <w:rsid w:val="006868F9"/>
    <w:rsid w:val="00686FF3"/>
    <w:rsid w:val="00687131"/>
    <w:rsid w:val="00687CC9"/>
    <w:rsid w:val="006945E1"/>
    <w:rsid w:val="006967C0"/>
    <w:rsid w:val="0069707A"/>
    <w:rsid w:val="00697C6A"/>
    <w:rsid w:val="00697FCC"/>
    <w:rsid w:val="006A49BB"/>
    <w:rsid w:val="006A5528"/>
    <w:rsid w:val="006B07E9"/>
    <w:rsid w:val="006B1672"/>
    <w:rsid w:val="006B3890"/>
    <w:rsid w:val="006B6B9E"/>
    <w:rsid w:val="006B6D17"/>
    <w:rsid w:val="006B6DA1"/>
    <w:rsid w:val="006B6F8B"/>
    <w:rsid w:val="006C4BE3"/>
    <w:rsid w:val="006C4E86"/>
    <w:rsid w:val="006C4E88"/>
    <w:rsid w:val="006D0CFB"/>
    <w:rsid w:val="006D29D0"/>
    <w:rsid w:val="006D3F52"/>
    <w:rsid w:val="006D41C4"/>
    <w:rsid w:val="006D4E3D"/>
    <w:rsid w:val="006D5A13"/>
    <w:rsid w:val="006D6587"/>
    <w:rsid w:val="006D682F"/>
    <w:rsid w:val="006D77B4"/>
    <w:rsid w:val="006E0F43"/>
    <w:rsid w:val="006E1770"/>
    <w:rsid w:val="006E415D"/>
    <w:rsid w:val="006E5819"/>
    <w:rsid w:val="006E6772"/>
    <w:rsid w:val="006E6CBB"/>
    <w:rsid w:val="006F003B"/>
    <w:rsid w:val="006F0BFA"/>
    <w:rsid w:val="006F0C40"/>
    <w:rsid w:val="006F3805"/>
    <w:rsid w:val="006F450C"/>
    <w:rsid w:val="006F4676"/>
    <w:rsid w:val="006F5062"/>
    <w:rsid w:val="006F5641"/>
    <w:rsid w:val="006F57BA"/>
    <w:rsid w:val="006F5CC1"/>
    <w:rsid w:val="006F600B"/>
    <w:rsid w:val="00701943"/>
    <w:rsid w:val="00701F09"/>
    <w:rsid w:val="00701F14"/>
    <w:rsid w:val="007037A2"/>
    <w:rsid w:val="00703F56"/>
    <w:rsid w:val="007045A0"/>
    <w:rsid w:val="007056EE"/>
    <w:rsid w:val="00706E92"/>
    <w:rsid w:val="00710A62"/>
    <w:rsid w:val="00710D4F"/>
    <w:rsid w:val="0071197E"/>
    <w:rsid w:val="00711BF0"/>
    <w:rsid w:val="00714129"/>
    <w:rsid w:val="00714E0B"/>
    <w:rsid w:val="00714FBA"/>
    <w:rsid w:val="007159A7"/>
    <w:rsid w:val="00717AD7"/>
    <w:rsid w:val="007205E4"/>
    <w:rsid w:val="00720C74"/>
    <w:rsid w:val="00722396"/>
    <w:rsid w:val="0072301A"/>
    <w:rsid w:val="007233FE"/>
    <w:rsid w:val="00724513"/>
    <w:rsid w:val="00726AA5"/>
    <w:rsid w:val="00726D88"/>
    <w:rsid w:val="0073174A"/>
    <w:rsid w:val="007326CF"/>
    <w:rsid w:val="00732945"/>
    <w:rsid w:val="00733C32"/>
    <w:rsid w:val="00733D15"/>
    <w:rsid w:val="00734F00"/>
    <w:rsid w:val="00735BE4"/>
    <w:rsid w:val="00735EA5"/>
    <w:rsid w:val="00736576"/>
    <w:rsid w:val="00736C83"/>
    <w:rsid w:val="00737166"/>
    <w:rsid w:val="00742F34"/>
    <w:rsid w:val="00745928"/>
    <w:rsid w:val="00745EBC"/>
    <w:rsid w:val="00750A2E"/>
    <w:rsid w:val="00750CC7"/>
    <w:rsid w:val="00750D7A"/>
    <w:rsid w:val="00754959"/>
    <w:rsid w:val="00754A30"/>
    <w:rsid w:val="00754DF3"/>
    <w:rsid w:val="00755E24"/>
    <w:rsid w:val="0075609F"/>
    <w:rsid w:val="00756735"/>
    <w:rsid w:val="0075792C"/>
    <w:rsid w:val="00760066"/>
    <w:rsid w:val="00761967"/>
    <w:rsid w:val="00763E0E"/>
    <w:rsid w:val="0076435F"/>
    <w:rsid w:val="0076680F"/>
    <w:rsid w:val="00770066"/>
    <w:rsid w:val="00770473"/>
    <w:rsid w:val="007711B2"/>
    <w:rsid w:val="00772792"/>
    <w:rsid w:val="0077288D"/>
    <w:rsid w:val="00773050"/>
    <w:rsid w:val="00774262"/>
    <w:rsid w:val="0077477F"/>
    <w:rsid w:val="00775296"/>
    <w:rsid w:val="0077744B"/>
    <w:rsid w:val="00782206"/>
    <w:rsid w:val="007822CD"/>
    <w:rsid w:val="00783A31"/>
    <w:rsid w:val="007848AC"/>
    <w:rsid w:val="00785131"/>
    <w:rsid w:val="00785A64"/>
    <w:rsid w:val="00786572"/>
    <w:rsid w:val="00791C48"/>
    <w:rsid w:val="00792220"/>
    <w:rsid w:val="0079254C"/>
    <w:rsid w:val="00792717"/>
    <w:rsid w:val="007A087F"/>
    <w:rsid w:val="007A0965"/>
    <w:rsid w:val="007A11AF"/>
    <w:rsid w:val="007A17D8"/>
    <w:rsid w:val="007A39CF"/>
    <w:rsid w:val="007A4DEA"/>
    <w:rsid w:val="007A5407"/>
    <w:rsid w:val="007A5EF6"/>
    <w:rsid w:val="007A68B2"/>
    <w:rsid w:val="007B0E8C"/>
    <w:rsid w:val="007B1B84"/>
    <w:rsid w:val="007B2B34"/>
    <w:rsid w:val="007C1BE7"/>
    <w:rsid w:val="007C2916"/>
    <w:rsid w:val="007C29E4"/>
    <w:rsid w:val="007C5659"/>
    <w:rsid w:val="007C7489"/>
    <w:rsid w:val="007C748B"/>
    <w:rsid w:val="007C7A6B"/>
    <w:rsid w:val="007C7B33"/>
    <w:rsid w:val="007C7FAE"/>
    <w:rsid w:val="007D001A"/>
    <w:rsid w:val="007D0155"/>
    <w:rsid w:val="007D03AA"/>
    <w:rsid w:val="007D1CCF"/>
    <w:rsid w:val="007D276B"/>
    <w:rsid w:val="007D44D0"/>
    <w:rsid w:val="007D4F61"/>
    <w:rsid w:val="007D577C"/>
    <w:rsid w:val="007D7C69"/>
    <w:rsid w:val="007E2AC6"/>
    <w:rsid w:val="007E3958"/>
    <w:rsid w:val="007E3A3E"/>
    <w:rsid w:val="007E406E"/>
    <w:rsid w:val="007E5EB6"/>
    <w:rsid w:val="007E6FF4"/>
    <w:rsid w:val="007F0E6A"/>
    <w:rsid w:val="007F1DAF"/>
    <w:rsid w:val="007F38F3"/>
    <w:rsid w:val="007F4D72"/>
    <w:rsid w:val="007F590F"/>
    <w:rsid w:val="007F59E4"/>
    <w:rsid w:val="007F5AF6"/>
    <w:rsid w:val="007F6ADD"/>
    <w:rsid w:val="007F7539"/>
    <w:rsid w:val="007F7604"/>
    <w:rsid w:val="007F788F"/>
    <w:rsid w:val="00801173"/>
    <w:rsid w:val="00801880"/>
    <w:rsid w:val="00801E09"/>
    <w:rsid w:val="00803003"/>
    <w:rsid w:val="008037D3"/>
    <w:rsid w:val="00803E9D"/>
    <w:rsid w:val="008055DC"/>
    <w:rsid w:val="008062F3"/>
    <w:rsid w:val="0080715A"/>
    <w:rsid w:val="008073F3"/>
    <w:rsid w:val="00807EE4"/>
    <w:rsid w:val="0081295C"/>
    <w:rsid w:val="00813AD0"/>
    <w:rsid w:val="00816A20"/>
    <w:rsid w:val="00820A85"/>
    <w:rsid w:val="00821C16"/>
    <w:rsid w:val="008226F3"/>
    <w:rsid w:val="00823C6E"/>
    <w:rsid w:val="00824FF4"/>
    <w:rsid w:val="00825D3F"/>
    <w:rsid w:val="00827A4E"/>
    <w:rsid w:val="0083091B"/>
    <w:rsid w:val="008309CF"/>
    <w:rsid w:val="008313CE"/>
    <w:rsid w:val="00833D37"/>
    <w:rsid w:val="00834C0C"/>
    <w:rsid w:val="0083562A"/>
    <w:rsid w:val="00836360"/>
    <w:rsid w:val="00837EE8"/>
    <w:rsid w:val="008402DF"/>
    <w:rsid w:val="00840CAB"/>
    <w:rsid w:val="00840CEE"/>
    <w:rsid w:val="00840D09"/>
    <w:rsid w:val="00841502"/>
    <w:rsid w:val="00842A0A"/>
    <w:rsid w:val="0085110F"/>
    <w:rsid w:val="00852E38"/>
    <w:rsid w:val="00854B9E"/>
    <w:rsid w:val="008558B5"/>
    <w:rsid w:val="00856F1A"/>
    <w:rsid w:val="008575BC"/>
    <w:rsid w:val="0086172E"/>
    <w:rsid w:val="00864422"/>
    <w:rsid w:val="00866CCE"/>
    <w:rsid w:val="00866F22"/>
    <w:rsid w:val="008708A7"/>
    <w:rsid w:val="00871887"/>
    <w:rsid w:val="00871DC3"/>
    <w:rsid w:val="00873687"/>
    <w:rsid w:val="00880785"/>
    <w:rsid w:val="00881277"/>
    <w:rsid w:val="0088398B"/>
    <w:rsid w:val="00885398"/>
    <w:rsid w:val="008869DD"/>
    <w:rsid w:val="00886A7F"/>
    <w:rsid w:val="008872CB"/>
    <w:rsid w:val="008908C7"/>
    <w:rsid w:val="00890AB8"/>
    <w:rsid w:val="008931DB"/>
    <w:rsid w:val="00893C85"/>
    <w:rsid w:val="00895C75"/>
    <w:rsid w:val="00896168"/>
    <w:rsid w:val="00896419"/>
    <w:rsid w:val="008972EB"/>
    <w:rsid w:val="008A0D5C"/>
    <w:rsid w:val="008A25E0"/>
    <w:rsid w:val="008A292D"/>
    <w:rsid w:val="008A311C"/>
    <w:rsid w:val="008A477F"/>
    <w:rsid w:val="008A518B"/>
    <w:rsid w:val="008A5781"/>
    <w:rsid w:val="008A581E"/>
    <w:rsid w:val="008A788B"/>
    <w:rsid w:val="008B059A"/>
    <w:rsid w:val="008B0F79"/>
    <w:rsid w:val="008B15D6"/>
    <w:rsid w:val="008B1A1C"/>
    <w:rsid w:val="008B2DEA"/>
    <w:rsid w:val="008B4178"/>
    <w:rsid w:val="008B4781"/>
    <w:rsid w:val="008B5510"/>
    <w:rsid w:val="008B56B9"/>
    <w:rsid w:val="008B6CDD"/>
    <w:rsid w:val="008B741C"/>
    <w:rsid w:val="008B7FEA"/>
    <w:rsid w:val="008C021C"/>
    <w:rsid w:val="008C027F"/>
    <w:rsid w:val="008C0312"/>
    <w:rsid w:val="008C2A48"/>
    <w:rsid w:val="008C34B4"/>
    <w:rsid w:val="008C3EEB"/>
    <w:rsid w:val="008C7577"/>
    <w:rsid w:val="008C7747"/>
    <w:rsid w:val="008C7DFD"/>
    <w:rsid w:val="008D05A1"/>
    <w:rsid w:val="008D0FF1"/>
    <w:rsid w:val="008D1F1F"/>
    <w:rsid w:val="008D3E3F"/>
    <w:rsid w:val="008D6A7B"/>
    <w:rsid w:val="008D6C39"/>
    <w:rsid w:val="008D6C42"/>
    <w:rsid w:val="008D7ADF"/>
    <w:rsid w:val="008E155A"/>
    <w:rsid w:val="008E2F46"/>
    <w:rsid w:val="008E30BB"/>
    <w:rsid w:val="008E389F"/>
    <w:rsid w:val="008E42F3"/>
    <w:rsid w:val="008E4C29"/>
    <w:rsid w:val="008E5CF5"/>
    <w:rsid w:val="008E668B"/>
    <w:rsid w:val="008F06F0"/>
    <w:rsid w:val="008F1DF9"/>
    <w:rsid w:val="008F371E"/>
    <w:rsid w:val="008F4407"/>
    <w:rsid w:val="008F47B1"/>
    <w:rsid w:val="008F4895"/>
    <w:rsid w:val="008F4A2B"/>
    <w:rsid w:val="008F65DF"/>
    <w:rsid w:val="008F6899"/>
    <w:rsid w:val="008F6F10"/>
    <w:rsid w:val="008F7273"/>
    <w:rsid w:val="008F7C4F"/>
    <w:rsid w:val="00903BCB"/>
    <w:rsid w:val="00903F6A"/>
    <w:rsid w:val="00903FE0"/>
    <w:rsid w:val="00906017"/>
    <w:rsid w:val="0090615B"/>
    <w:rsid w:val="0090768A"/>
    <w:rsid w:val="00907FA0"/>
    <w:rsid w:val="0091271B"/>
    <w:rsid w:val="009128F3"/>
    <w:rsid w:val="00912EE9"/>
    <w:rsid w:val="00913551"/>
    <w:rsid w:val="00917206"/>
    <w:rsid w:val="009209C3"/>
    <w:rsid w:val="00920E08"/>
    <w:rsid w:val="009211B5"/>
    <w:rsid w:val="00921504"/>
    <w:rsid w:val="009256EE"/>
    <w:rsid w:val="009257EC"/>
    <w:rsid w:val="00926F32"/>
    <w:rsid w:val="00927255"/>
    <w:rsid w:val="00927849"/>
    <w:rsid w:val="00927BBF"/>
    <w:rsid w:val="00927FA3"/>
    <w:rsid w:val="00932066"/>
    <w:rsid w:val="009342AE"/>
    <w:rsid w:val="00934A1E"/>
    <w:rsid w:val="0093640A"/>
    <w:rsid w:val="0093772C"/>
    <w:rsid w:val="00941D46"/>
    <w:rsid w:val="00941EB7"/>
    <w:rsid w:val="009433C4"/>
    <w:rsid w:val="00943501"/>
    <w:rsid w:val="00943556"/>
    <w:rsid w:val="00944763"/>
    <w:rsid w:val="009448E8"/>
    <w:rsid w:val="009456CA"/>
    <w:rsid w:val="00946BD6"/>
    <w:rsid w:val="00951FD9"/>
    <w:rsid w:val="009538C1"/>
    <w:rsid w:val="0095441E"/>
    <w:rsid w:val="00957335"/>
    <w:rsid w:val="00960469"/>
    <w:rsid w:val="00960815"/>
    <w:rsid w:val="0096187B"/>
    <w:rsid w:val="00962FDC"/>
    <w:rsid w:val="00963767"/>
    <w:rsid w:val="00963B3E"/>
    <w:rsid w:val="00965314"/>
    <w:rsid w:val="00966449"/>
    <w:rsid w:val="009667D4"/>
    <w:rsid w:val="00967AAD"/>
    <w:rsid w:val="00967F67"/>
    <w:rsid w:val="009700D5"/>
    <w:rsid w:val="009703F1"/>
    <w:rsid w:val="00971084"/>
    <w:rsid w:val="00972C14"/>
    <w:rsid w:val="0097393C"/>
    <w:rsid w:val="00977FE2"/>
    <w:rsid w:val="009848FE"/>
    <w:rsid w:val="00985F4A"/>
    <w:rsid w:val="00991CE4"/>
    <w:rsid w:val="00991FF3"/>
    <w:rsid w:val="009930FD"/>
    <w:rsid w:val="00994D05"/>
    <w:rsid w:val="00996AE6"/>
    <w:rsid w:val="00997A7A"/>
    <w:rsid w:val="009A0298"/>
    <w:rsid w:val="009A068C"/>
    <w:rsid w:val="009A08DA"/>
    <w:rsid w:val="009A1372"/>
    <w:rsid w:val="009A204F"/>
    <w:rsid w:val="009A2BC3"/>
    <w:rsid w:val="009A3F65"/>
    <w:rsid w:val="009A41B5"/>
    <w:rsid w:val="009A5142"/>
    <w:rsid w:val="009A5B8F"/>
    <w:rsid w:val="009A6979"/>
    <w:rsid w:val="009B15E4"/>
    <w:rsid w:val="009B61B3"/>
    <w:rsid w:val="009B6FB8"/>
    <w:rsid w:val="009B7DDE"/>
    <w:rsid w:val="009C026C"/>
    <w:rsid w:val="009C10BB"/>
    <w:rsid w:val="009C238A"/>
    <w:rsid w:val="009C3FCC"/>
    <w:rsid w:val="009C57AF"/>
    <w:rsid w:val="009D2007"/>
    <w:rsid w:val="009D3148"/>
    <w:rsid w:val="009D5666"/>
    <w:rsid w:val="009D66F5"/>
    <w:rsid w:val="009D7062"/>
    <w:rsid w:val="009E3BD4"/>
    <w:rsid w:val="009E5629"/>
    <w:rsid w:val="009E616F"/>
    <w:rsid w:val="009E61C2"/>
    <w:rsid w:val="009E7519"/>
    <w:rsid w:val="009E7A00"/>
    <w:rsid w:val="009E7E88"/>
    <w:rsid w:val="009F081E"/>
    <w:rsid w:val="009F14A9"/>
    <w:rsid w:val="009F3B4D"/>
    <w:rsid w:val="009F56BA"/>
    <w:rsid w:val="00A025CB"/>
    <w:rsid w:val="00A02B55"/>
    <w:rsid w:val="00A035CC"/>
    <w:rsid w:val="00A03B6A"/>
    <w:rsid w:val="00A03F13"/>
    <w:rsid w:val="00A0720F"/>
    <w:rsid w:val="00A14455"/>
    <w:rsid w:val="00A1454D"/>
    <w:rsid w:val="00A21F54"/>
    <w:rsid w:val="00A22A34"/>
    <w:rsid w:val="00A22F76"/>
    <w:rsid w:val="00A23CB2"/>
    <w:rsid w:val="00A2543C"/>
    <w:rsid w:val="00A2546F"/>
    <w:rsid w:val="00A2565E"/>
    <w:rsid w:val="00A25C77"/>
    <w:rsid w:val="00A27156"/>
    <w:rsid w:val="00A30365"/>
    <w:rsid w:val="00A30E7E"/>
    <w:rsid w:val="00A32546"/>
    <w:rsid w:val="00A32ACB"/>
    <w:rsid w:val="00A32D37"/>
    <w:rsid w:val="00A33564"/>
    <w:rsid w:val="00A337AC"/>
    <w:rsid w:val="00A36D03"/>
    <w:rsid w:val="00A36DC3"/>
    <w:rsid w:val="00A36DD6"/>
    <w:rsid w:val="00A37105"/>
    <w:rsid w:val="00A40E95"/>
    <w:rsid w:val="00A41DCF"/>
    <w:rsid w:val="00A42D40"/>
    <w:rsid w:val="00A438BD"/>
    <w:rsid w:val="00A44D09"/>
    <w:rsid w:val="00A4653C"/>
    <w:rsid w:val="00A46930"/>
    <w:rsid w:val="00A47717"/>
    <w:rsid w:val="00A50171"/>
    <w:rsid w:val="00A5206E"/>
    <w:rsid w:val="00A5279A"/>
    <w:rsid w:val="00A56667"/>
    <w:rsid w:val="00A573D1"/>
    <w:rsid w:val="00A607BE"/>
    <w:rsid w:val="00A60979"/>
    <w:rsid w:val="00A6147F"/>
    <w:rsid w:val="00A63D87"/>
    <w:rsid w:val="00A665D5"/>
    <w:rsid w:val="00A70F5F"/>
    <w:rsid w:val="00A71AC3"/>
    <w:rsid w:val="00A71BBF"/>
    <w:rsid w:val="00A73CAF"/>
    <w:rsid w:val="00A753C9"/>
    <w:rsid w:val="00A758B7"/>
    <w:rsid w:val="00A770B2"/>
    <w:rsid w:val="00A83EFD"/>
    <w:rsid w:val="00A84173"/>
    <w:rsid w:val="00A8520B"/>
    <w:rsid w:val="00A86005"/>
    <w:rsid w:val="00A879EC"/>
    <w:rsid w:val="00A87AFF"/>
    <w:rsid w:val="00A87BC4"/>
    <w:rsid w:val="00A87E4C"/>
    <w:rsid w:val="00A90517"/>
    <w:rsid w:val="00A905C2"/>
    <w:rsid w:val="00A90CD5"/>
    <w:rsid w:val="00A92961"/>
    <w:rsid w:val="00A933B4"/>
    <w:rsid w:val="00A93E33"/>
    <w:rsid w:val="00A9550C"/>
    <w:rsid w:val="00A96379"/>
    <w:rsid w:val="00A96DE7"/>
    <w:rsid w:val="00A97AFE"/>
    <w:rsid w:val="00A97C80"/>
    <w:rsid w:val="00A97EBC"/>
    <w:rsid w:val="00A97F03"/>
    <w:rsid w:val="00AA1B2F"/>
    <w:rsid w:val="00AA21B5"/>
    <w:rsid w:val="00AA3E6C"/>
    <w:rsid w:val="00AA42EA"/>
    <w:rsid w:val="00AA47DC"/>
    <w:rsid w:val="00AA4935"/>
    <w:rsid w:val="00AA54A2"/>
    <w:rsid w:val="00AA5F4E"/>
    <w:rsid w:val="00AB1955"/>
    <w:rsid w:val="00AB1BE8"/>
    <w:rsid w:val="00AB213B"/>
    <w:rsid w:val="00AB4E33"/>
    <w:rsid w:val="00AB51A4"/>
    <w:rsid w:val="00AB64C2"/>
    <w:rsid w:val="00AB6918"/>
    <w:rsid w:val="00AB6DCE"/>
    <w:rsid w:val="00AB6E80"/>
    <w:rsid w:val="00AB6ED8"/>
    <w:rsid w:val="00AB71EA"/>
    <w:rsid w:val="00AB739F"/>
    <w:rsid w:val="00AB7AB4"/>
    <w:rsid w:val="00AB7FD9"/>
    <w:rsid w:val="00AC0A32"/>
    <w:rsid w:val="00AC1F54"/>
    <w:rsid w:val="00AC34CC"/>
    <w:rsid w:val="00AC3EA0"/>
    <w:rsid w:val="00AC64AF"/>
    <w:rsid w:val="00AD033B"/>
    <w:rsid w:val="00AD0421"/>
    <w:rsid w:val="00AD1E71"/>
    <w:rsid w:val="00AD37E0"/>
    <w:rsid w:val="00AD3E07"/>
    <w:rsid w:val="00AD58F1"/>
    <w:rsid w:val="00AE1726"/>
    <w:rsid w:val="00AE174E"/>
    <w:rsid w:val="00AE1A94"/>
    <w:rsid w:val="00AE1DE2"/>
    <w:rsid w:val="00AE1DE5"/>
    <w:rsid w:val="00AE3BA8"/>
    <w:rsid w:val="00AE5C14"/>
    <w:rsid w:val="00AF0E30"/>
    <w:rsid w:val="00AF1C1C"/>
    <w:rsid w:val="00AF2786"/>
    <w:rsid w:val="00AF3257"/>
    <w:rsid w:val="00AF3E01"/>
    <w:rsid w:val="00AF4B45"/>
    <w:rsid w:val="00AF628B"/>
    <w:rsid w:val="00AF6578"/>
    <w:rsid w:val="00AF6617"/>
    <w:rsid w:val="00AF6A1F"/>
    <w:rsid w:val="00AF7592"/>
    <w:rsid w:val="00B00044"/>
    <w:rsid w:val="00B00CCC"/>
    <w:rsid w:val="00B0294C"/>
    <w:rsid w:val="00B0350E"/>
    <w:rsid w:val="00B04435"/>
    <w:rsid w:val="00B04616"/>
    <w:rsid w:val="00B05B7C"/>
    <w:rsid w:val="00B06E27"/>
    <w:rsid w:val="00B07C6A"/>
    <w:rsid w:val="00B11429"/>
    <w:rsid w:val="00B1391F"/>
    <w:rsid w:val="00B15D74"/>
    <w:rsid w:val="00B1660D"/>
    <w:rsid w:val="00B16F27"/>
    <w:rsid w:val="00B174DF"/>
    <w:rsid w:val="00B1761B"/>
    <w:rsid w:val="00B17E31"/>
    <w:rsid w:val="00B20CDB"/>
    <w:rsid w:val="00B2298C"/>
    <w:rsid w:val="00B22E76"/>
    <w:rsid w:val="00B2505A"/>
    <w:rsid w:val="00B27C48"/>
    <w:rsid w:val="00B27F13"/>
    <w:rsid w:val="00B31F11"/>
    <w:rsid w:val="00B33032"/>
    <w:rsid w:val="00B354E0"/>
    <w:rsid w:val="00B36430"/>
    <w:rsid w:val="00B36BAB"/>
    <w:rsid w:val="00B36EDA"/>
    <w:rsid w:val="00B406AA"/>
    <w:rsid w:val="00B407D1"/>
    <w:rsid w:val="00B42757"/>
    <w:rsid w:val="00B45BE9"/>
    <w:rsid w:val="00B45D41"/>
    <w:rsid w:val="00B45EB7"/>
    <w:rsid w:val="00B50308"/>
    <w:rsid w:val="00B530EC"/>
    <w:rsid w:val="00B5329F"/>
    <w:rsid w:val="00B53746"/>
    <w:rsid w:val="00B5734B"/>
    <w:rsid w:val="00B57FE2"/>
    <w:rsid w:val="00B61C38"/>
    <w:rsid w:val="00B61EFA"/>
    <w:rsid w:val="00B65D7F"/>
    <w:rsid w:val="00B669A1"/>
    <w:rsid w:val="00B71342"/>
    <w:rsid w:val="00B713CA"/>
    <w:rsid w:val="00B738BB"/>
    <w:rsid w:val="00B7487C"/>
    <w:rsid w:val="00B7649D"/>
    <w:rsid w:val="00B77683"/>
    <w:rsid w:val="00B8186F"/>
    <w:rsid w:val="00B84074"/>
    <w:rsid w:val="00B84807"/>
    <w:rsid w:val="00B84FF2"/>
    <w:rsid w:val="00B856C9"/>
    <w:rsid w:val="00B85E58"/>
    <w:rsid w:val="00B87625"/>
    <w:rsid w:val="00B90784"/>
    <w:rsid w:val="00B908DB"/>
    <w:rsid w:val="00B930BD"/>
    <w:rsid w:val="00B931F9"/>
    <w:rsid w:val="00B94DAA"/>
    <w:rsid w:val="00B95A8A"/>
    <w:rsid w:val="00B95E80"/>
    <w:rsid w:val="00B97B60"/>
    <w:rsid w:val="00B97D04"/>
    <w:rsid w:val="00BA0C42"/>
    <w:rsid w:val="00BA345B"/>
    <w:rsid w:val="00BA4627"/>
    <w:rsid w:val="00BA4E1C"/>
    <w:rsid w:val="00BA5441"/>
    <w:rsid w:val="00BA6CE0"/>
    <w:rsid w:val="00BB0070"/>
    <w:rsid w:val="00BB13D9"/>
    <w:rsid w:val="00BB13F5"/>
    <w:rsid w:val="00BB1704"/>
    <w:rsid w:val="00BB1D97"/>
    <w:rsid w:val="00BB22CC"/>
    <w:rsid w:val="00BB287C"/>
    <w:rsid w:val="00BB3B79"/>
    <w:rsid w:val="00BB47C5"/>
    <w:rsid w:val="00BB4D54"/>
    <w:rsid w:val="00BB4DE7"/>
    <w:rsid w:val="00BB5F1B"/>
    <w:rsid w:val="00BB68DB"/>
    <w:rsid w:val="00BB7A18"/>
    <w:rsid w:val="00BC042B"/>
    <w:rsid w:val="00BC0498"/>
    <w:rsid w:val="00BC0687"/>
    <w:rsid w:val="00BC1C95"/>
    <w:rsid w:val="00BC2A69"/>
    <w:rsid w:val="00BC47A2"/>
    <w:rsid w:val="00BC5BAD"/>
    <w:rsid w:val="00BC6742"/>
    <w:rsid w:val="00BC67A2"/>
    <w:rsid w:val="00BD25B3"/>
    <w:rsid w:val="00BD2FA6"/>
    <w:rsid w:val="00BD38A7"/>
    <w:rsid w:val="00BD45E0"/>
    <w:rsid w:val="00BD534B"/>
    <w:rsid w:val="00BD6073"/>
    <w:rsid w:val="00BE1DB8"/>
    <w:rsid w:val="00BE5BB2"/>
    <w:rsid w:val="00BE5E9B"/>
    <w:rsid w:val="00BE6477"/>
    <w:rsid w:val="00BE7E8D"/>
    <w:rsid w:val="00BF0AE6"/>
    <w:rsid w:val="00BF1551"/>
    <w:rsid w:val="00BF235B"/>
    <w:rsid w:val="00BF3367"/>
    <w:rsid w:val="00BF34C5"/>
    <w:rsid w:val="00BF3B76"/>
    <w:rsid w:val="00BF51FC"/>
    <w:rsid w:val="00BF669C"/>
    <w:rsid w:val="00BF79C4"/>
    <w:rsid w:val="00BF7B82"/>
    <w:rsid w:val="00C002D2"/>
    <w:rsid w:val="00C00352"/>
    <w:rsid w:val="00C00493"/>
    <w:rsid w:val="00C009BA"/>
    <w:rsid w:val="00C02DDE"/>
    <w:rsid w:val="00C02E07"/>
    <w:rsid w:val="00C02E7B"/>
    <w:rsid w:val="00C05B07"/>
    <w:rsid w:val="00C06162"/>
    <w:rsid w:val="00C062BF"/>
    <w:rsid w:val="00C073CF"/>
    <w:rsid w:val="00C10C9F"/>
    <w:rsid w:val="00C10FD0"/>
    <w:rsid w:val="00C11E30"/>
    <w:rsid w:val="00C13DE8"/>
    <w:rsid w:val="00C152A5"/>
    <w:rsid w:val="00C1657A"/>
    <w:rsid w:val="00C16E9B"/>
    <w:rsid w:val="00C16ED9"/>
    <w:rsid w:val="00C22405"/>
    <w:rsid w:val="00C22899"/>
    <w:rsid w:val="00C234F0"/>
    <w:rsid w:val="00C237CE"/>
    <w:rsid w:val="00C24E9E"/>
    <w:rsid w:val="00C27282"/>
    <w:rsid w:val="00C27676"/>
    <w:rsid w:val="00C27839"/>
    <w:rsid w:val="00C3017B"/>
    <w:rsid w:val="00C3048D"/>
    <w:rsid w:val="00C30B62"/>
    <w:rsid w:val="00C31772"/>
    <w:rsid w:val="00C31FCC"/>
    <w:rsid w:val="00C325A8"/>
    <w:rsid w:val="00C33B83"/>
    <w:rsid w:val="00C34D78"/>
    <w:rsid w:val="00C35A79"/>
    <w:rsid w:val="00C3620E"/>
    <w:rsid w:val="00C41616"/>
    <w:rsid w:val="00C41F95"/>
    <w:rsid w:val="00C42A71"/>
    <w:rsid w:val="00C43055"/>
    <w:rsid w:val="00C43A43"/>
    <w:rsid w:val="00C44A88"/>
    <w:rsid w:val="00C46A39"/>
    <w:rsid w:val="00C51C15"/>
    <w:rsid w:val="00C5322B"/>
    <w:rsid w:val="00C53F4D"/>
    <w:rsid w:val="00C54592"/>
    <w:rsid w:val="00C54E3D"/>
    <w:rsid w:val="00C56B9D"/>
    <w:rsid w:val="00C57AD3"/>
    <w:rsid w:val="00C60949"/>
    <w:rsid w:val="00C619DD"/>
    <w:rsid w:val="00C621E3"/>
    <w:rsid w:val="00C628EF"/>
    <w:rsid w:val="00C63333"/>
    <w:rsid w:val="00C63B65"/>
    <w:rsid w:val="00C6423C"/>
    <w:rsid w:val="00C6477E"/>
    <w:rsid w:val="00C64CE0"/>
    <w:rsid w:val="00C653EF"/>
    <w:rsid w:val="00C659D0"/>
    <w:rsid w:val="00C669A0"/>
    <w:rsid w:val="00C670A4"/>
    <w:rsid w:val="00C70A37"/>
    <w:rsid w:val="00C71D3D"/>
    <w:rsid w:val="00C720BF"/>
    <w:rsid w:val="00C7335B"/>
    <w:rsid w:val="00C753E4"/>
    <w:rsid w:val="00C7628C"/>
    <w:rsid w:val="00C76928"/>
    <w:rsid w:val="00C80A75"/>
    <w:rsid w:val="00C8171D"/>
    <w:rsid w:val="00C81C82"/>
    <w:rsid w:val="00C83748"/>
    <w:rsid w:val="00C84AEA"/>
    <w:rsid w:val="00C8587D"/>
    <w:rsid w:val="00C85897"/>
    <w:rsid w:val="00C87065"/>
    <w:rsid w:val="00C87847"/>
    <w:rsid w:val="00C87912"/>
    <w:rsid w:val="00C90643"/>
    <w:rsid w:val="00C91C3F"/>
    <w:rsid w:val="00C9240A"/>
    <w:rsid w:val="00C925E5"/>
    <w:rsid w:val="00C9284A"/>
    <w:rsid w:val="00C92E99"/>
    <w:rsid w:val="00C93FE6"/>
    <w:rsid w:val="00C94804"/>
    <w:rsid w:val="00C956B4"/>
    <w:rsid w:val="00C9590F"/>
    <w:rsid w:val="00C96C3B"/>
    <w:rsid w:val="00CA1B1C"/>
    <w:rsid w:val="00CA5764"/>
    <w:rsid w:val="00CA68CA"/>
    <w:rsid w:val="00CA6CF8"/>
    <w:rsid w:val="00CB0755"/>
    <w:rsid w:val="00CB09A6"/>
    <w:rsid w:val="00CB3A43"/>
    <w:rsid w:val="00CB5BD9"/>
    <w:rsid w:val="00CB67F8"/>
    <w:rsid w:val="00CC1CE2"/>
    <w:rsid w:val="00CC23E2"/>
    <w:rsid w:val="00CC267C"/>
    <w:rsid w:val="00CC41B1"/>
    <w:rsid w:val="00CD0E96"/>
    <w:rsid w:val="00CD1603"/>
    <w:rsid w:val="00CD1758"/>
    <w:rsid w:val="00CD49A1"/>
    <w:rsid w:val="00CD4C14"/>
    <w:rsid w:val="00CE2129"/>
    <w:rsid w:val="00CE2557"/>
    <w:rsid w:val="00CE4C70"/>
    <w:rsid w:val="00CE4CFF"/>
    <w:rsid w:val="00CE6FB7"/>
    <w:rsid w:val="00CF0B4F"/>
    <w:rsid w:val="00CF1746"/>
    <w:rsid w:val="00CF2725"/>
    <w:rsid w:val="00CF3002"/>
    <w:rsid w:val="00CF32DC"/>
    <w:rsid w:val="00CF3713"/>
    <w:rsid w:val="00CF771D"/>
    <w:rsid w:val="00D007A7"/>
    <w:rsid w:val="00D024A7"/>
    <w:rsid w:val="00D02CFD"/>
    <w:rsid w:val="00D03676"/>
    <w:rsid w:val="00D04309"/>
    <w:rsid w:val="00D04B41"/>
    <w:rsid w:val="00D04C1A"/>
    <w:rsid w:val="00D06F16"/>
    <w:rsid w:val="00D076AA"/>
    <w:rsid w:val="00D10492"/>
    <w:rsid w:val="00D12425"/>
    <w:rsid w:val="00D12776"/>
    <w:rsid w:val="00D12DD2"/>
    <w:rsid w:val="00D144EE"/>
    <w:rsid w:val="00D15B17"/>
    <w:rsid w:val="00D15FF4"/>
    <w:rsid w:val="00D17E51"/>
    <w:rsid w:val="00D2031C"/>
    <w:rsid w:val="00D21405"/>
    <w:rsid w:val="00D21EDB"/>
    <w:rsid w:val="00D222D9"/>
    <w:rsid w:val="00D2296A"/>
    <w:rsid w:val="00D22D01"/>
    <w:rsid w:val="00D22FB1"/>
    <w:rsid w:val="00D247ED"/>
    <w:rsid w:val="00D251EE"/>
    <w:rsid w:val="00D26086"/>
    <w:rsid w:val="00D27BF7"/>
    <w:rsid w:val="00D27D81"/>
    <w:rsid w:val="00D27FE1"/>
    <w:rsid w:val="00D31094"/>
    <w:rsid w:val="00D31118"/>
    <w:rsid w:val="00D313E3"/>
    <w:rsid w:val="00D31D74"/>
    <w:rsid w:val="00D32497"/>
    <w:rsid w:val="00D35BE6"/>
    <w:rsid w:val="00D3673F"/>
    <w:rsid w:val="00D371EC"/>
    <w:rsid w:val="00D37959"/>
    <w:rsid w:val="00D37AF3"/>
    <w:rsid w:val="00D4043A"/>
    <w:rsid w:val="00D423E8"/>
    <w:rsid w:val="00D4289F"/>
    <w:rsid w:val="00D451A9"/>
    <w:rsid w:val="00D45DE6"/>
    <w:rsid w:val="00D51A58"/>
    <w:rsid w:val="00D51C15"/>
    <w:rsid w:val="00D51C3B"/>
    <w:rsid w:val="00D53491"/>
    <w:rsid w:val="00D573C3"/>
    <w:rsid w:val="00D606F9"/>
    <w:rsid w:val="00D61756"/>
    <w:rsid w:val="00D61940"/>
    <w:rsid w:val="00D62BA4"/>
    <w:rsid w:val="00D64AED"/>
    <w:rsid w:val="00D651D5"/>
    <w:rsid w:val="00D66A67"/>
    <w:rsid w:val="00D66C09"/>
    <w:rsid w:val="00D67B48"/>
    <w:rsid w:val="00D67BFB"/>
    <w:rsid w:val="00D70450"/>
    <w:rsid w:val="00D72D85"/>
    <w:rsid w:val="00D7591F"/>
    <w:rsid w:val="00D75EA3"/>
    <w:rsid w:val="00D7628B"/>
    <w:rsid w:val="00D762B2"/>
    <w:rsid w:val="00D801DB"/>
    <w:rsid w:val="00D8056E"/>
    <w:rsid w:val="00D83E48"/>
    <w:rsid w:val="00D90535"/>
    <w:rsid w:val="00D912B2"/>
    <w:rsid w:val="00D919E5"/>
    <w:rsid w:val="00D92AA1"/>
    <w:rsid w:val="00D932A0"/>
    <w:rsid w:val="00D9343D"/>
    <w:rsid w:val="00D94613"/>
    <w:rsid w:val="00DA08FB"/>
    <w:rsid w:val="00DA2750"/>
    <w:rsid w:val="00DA38E6"/>
    <w:rsid w:val="00DA5C13"/>
    <w:rsid w:val="00DA7668"/>
    <w:rsid w:val="00DA7BB5"/>
    <w:rsid w:val="00DB2367"/>
    <w:rsid w:val="00DB3B83"/>
    <w:rsid w:val="00DB4932"/>
    <w:rsid w:val="00DB5C8F"/>
    <w:rsid w:val="00DB65D1"/>
    <w:rsid w:val="00DC13AD"/>
    <w:rsid w:val="00DC1946"/>
    <w:rsid w:val="00DC2225"/>
    <w:rsid w:val="00DC28B1"/>
    <w:rsid w:val="00DC2A9B"/>
    <w:rsid w:val="00DC46EC"/>
    <w:rsid w:val="00DC51C9"/>
    <w:rsid w:val="00DC6A08"/>
    <w:rsid w:val="00DD0617"/>
    <w:rsid w:val="00DD06E6"/>
    <w:rsid w:val="00DD33A0"/>
    <w:rsid w:val="00DD4C86"/>
    <w:rsid w:val="00DD4CE0"/>
    <w:rsid w:val="00DD6C63"/>
    <w:rsid w:val="00DE33EE"/>
    <w:rsid w:val="00DE3464"/>
    <w:rsid w:val="00DE5800"/>
    <w:rsid w:val="00DE6B4E"/>
    <w:rsid w:val="00DE7267"/>
    <w:rsid w:val="00DF14ED"/>
    <w:rsid w:val="00DF2238"/>
    <w:rsid w:val="00DF23ED"/>
    <w:rsid w:val="00DF262A"/>
    <w:rsid w:val="00DF2963"/>
    <w:rsid w:val="00DF3BE8"/>
    <w:rsid w:val="00DF5ED2"/>
    <w:rsid w:val="00DF70CA"/>
    <w:rsid w:val="00E02D78"/>
    <w:rsid w:val="00E03062"/>
    <w:rsid w:val="00E0480B"/>
    <w:rsid w:val="00E05401"/>
    <w:rsid w:val="00E05834"/>
    <w:rsid w:val="00E05BC0"/>
    <w:rsid w:val="00E06785"/>
    <w:rsid w:val="00E11955"/>
    <w:rsid w:val="00E11CAB"/>
    <w:rsid w:val="00E11CD3"/>
    <w:rsid w:val="00E1226A"/>
    <w:rsid w:val="00E12A50"/>
    <w:rsid w:val="00E13154"/>
    <w:rsid w:val="00E134C6"/>
    <w:rsid w:val="00E13924"/>
    <w:rsid w:val="00E142A9"/>
    <w:rsid w:val="00E15340"/>
    <w:rsid w:val="00E16EDD"/>
    <w:rsid w:val="00E17A9E"/>
    <w:rsid w:val="00E200BA"/>
    <w:rsid w:val="00E20CBE"/>
    <w:rsid w:val="00E20D31"/>
    <w:rsid w:val="00E216D1"/>
    <w:rsid w:val="00E21D05"/>
    <w:rsid w:val="00E232AA"/>
    <w:rsid w:val="00E23954"/>
    <w:rsid w:val="00E23EFA"/>
    <w:rsid w:val="00E24CA1"/>
    <w:rsid w:val="00E253F8"/>
    <w:rsid w:val="00E254F9"/>
    <w:rsid w:val="00E26AE2"/>
    <w:rsid w:val="00E276FB"/>
    <w:rsid w:val="00E308AB"/>
    <w:rsid w:val="00E31700"/>
    <w:rsid w:val="00E326BE"/>
    <w:rsid w:val="00E338A9"/>
    <w:rsid w:val="00E34BD6"/>
    <w:rsid w:val="00E351D0"/>
    <w:rsid w:val="00E35B5D"/>
    <w:rsid w:val="00E4290B"/>
    <w:rsid w:val="00E43F77"/>
    <w:rsid w:val="00E45CE7"/>
    <w:rsid w:val="00E4617F"/>
    <w:rsid w:val="00E512AF"/>
    <w:rsid w:val="00E54216"/>
    <w:rsid w:val="00E54271"/>
    <w:rsid w:val="00E5536C"/>
    <w:rsid w:val="00E56E6C"/>
    <w:rsid w:val="00E573C1"/>
    <w:rsid w:val="00E57A2E"/>
    <w:rsid w:val="00E60B5E"/>
    <w:rsid w:val="00E6292F"/>
    <w:rsid w:val="00E62D47"/>
    <w:rsid w:val="00E6333D"/>
    <w:rsid w:val="00E63F89"/>
    <w:rsid w:val="00E657C3"/>
    <w:rsid w:val="00E65FF9"/>
    <w:rsid w:val="00E6641A"/>
    <w:rsid w:val="00E726D3"/>
    <w:rsid w:val="00E728F9"/>
    <w:rsid w:val="00E73F5F"/>
    <w:rsid w:val="00E7441D"/>
    <w:rsid w:val="00E7657C"/>
    <w:rsid w:val="00E8059C"/>
    <w:rsid w:val="00E8063E"/>
    <w:rsid w:val="00E80783"/>
    <w:rsid w:val="00E8095B"/>
    <w:rsid w:val="00E81675"/>
    <w:rsid w:val="00E83920"/>
    <w:rsid w:val="00E84DF5"/>
    <w:rsid w:val="00E862C1"/>
    <w:rsid w:val="00E901A3"/>
    <w:rsid w:val="00E922FD"/>
    <w:rsid w:val="00E97E8E"/>
    <w:rsid w:val="00EA19FE"/>
    <w:rsid w:val="00EA7EE1"/>
    <w:rsid w:val="00EB1FA7"/>
    <w:rsid w:val="00EB204C"/>
    <w:rsid w:val="00EB3933"/>
    <w:rsid w:val="00EB40F1"/>
    <w:rsid w:val="00EB4CF9"/>
    <w:rsid w:val="00EB6BB4"/>
    <w:rsid w:val="00EC1C57"/>
    <w:rsid w:val="00EC221C"/>
    <w:rsid w:val="00EC3877"/>
    <w:rsid w:val="00EC4A04"/>
    <w:rsid w:val="00EC5EBE"/>
    <w:rsid w:val="00EC65A6"/>
    <w:rsid w:val="00EC6685"/>
    <w:rsid w:val="00ED07A2"/>
    <w:rsid w:val="00ED1A36"/>
    <w:rsid w:val="00ED28F0"/>
    <w:rsid w:val="00ED40F7"/>
    <w:rsid w:val="00ED5BE6"/>
    <w:rsid w:val="00ED5CED"/>
    <w:rsid w:val="00EE0E9E"/>
    <w:rsid w:val="00EE23E4"/>
    <w:rsid w:val="00EE2511"/>
    <w:rsid w:val="00EE3462"/>
    <w:rsid w:val="00EE4018"/>
    <w:rsid w:val="00EE48B5"/>
    <w:rsid w:val="00EE5B8D"/>
    <w:rsid w:val="00EE6140"/>
    <w:rsid w:val="00EE748D"/>
    <w:rsid w:val="00EE7ABE"/>
    <w:rsid w:val="00EF12E3"/>
    <w:rsid w:val="00EF347D"/>
    <w:rsid w:val="00EF416B"/>
    <w:rsid w:val="00EF423D"/>
    <w:rsid w:val="00EF4D59"/>
    <w:rsid w:val="00EF7D57"/>
    <w:rsid w:val="00F005E5"/>
    <w:rsid w:val="00F0432E"/>
    <w:rsid w:val="00F05737"/>
    <w:rsid w:val="00F06B30"/>
    <w:rsid w:val="00F07C49"/>
    <w:rsid w:val="00F1011A"/>
    <w:rsid w:val="00F10F40"/>
    <w:rsid w:val="00F112D1"/>
    <w:rsid w:val="00F11406"/>
    <w:rsid w:val="00F12EB0"/>
    <w:rsid w:val="00F145FE"/>
    <w:rsid w:val="00F14B77"/>
    <w:rsid w:val="00F15E6A"/>
    <w:rsid w:val="00F20B8F"/>
    <w:rsid w:val="00F2114E"/>
    <w:rsid w:val="00F220F9"/>
    <w:rsid w:val="00F2241E"/>
    <w:rsid w:val="00F23596"/>
    <w:rsid w:val="00F25E6F"/>
    <w:rsid w:val="00F2672D"/>
    <w:rsid w:val="00F26EC1"/>
    <w:rsid w:val="00F30FAA"/>
    <w:rsid w:val="00F31CF9"/>
    <w:rsid w:val="00F31D81"/>
    <w:rsid w:val="00F321E1"/>
    <w:rsid w:val="00F32BA8"/>
    <w:rsid w:val="00F33892"/>
    <w:rsid w:val="00F35900"/>
    <w:rsid w:val="00F35EDA"/>
    <w:rsid w:val="00F36A7B"/>
    <w:rsid w:val="00F37081"/>
    <w:rsid w:val="00F372A2"/>
    <w:rsid w:val="00F37E9B"/>
    <w:rsid w:val="00F40B8C"/>
    <w:rsid w:val="00F41863"/>
    <w:rsid w:val="00F4189A"/>
    <w:rsid w:val="00F41B24"/>
    <w:rsid w:val="00F42599"/>
    <w:rsid w:val="00F45B5F"/>
    <w:rsid w:val="00F5124A"/>
    <w:rsid w:val="00F534EF"/>
    <w:rsid w:val="00F5454E"/>
    <w:rsid w:val="00F571EB"/>
    <w:rsid w:val="00F600D3"/>
    <w:rsid w:val="00F601D3"/>
    <w:rsid w:val="00F60E3D"/>
    <w:rsid w:val="00F61A5D"/>
    <w:rsid w:val="00F62BA6"/>
    <w:rsid w:val="00F63DFF"/>
    <w:rsid w:val="00F64636"/>
    <w:rsid w:val="00F64BD6"/>
    <w:rsid w:val="00F64C48"/>
    <w:rsid w:val="00F64F82"/>
    <w:rsid w:val="00F65152"/>
    <w:rsid w:val="00F65168"/>
    <w:rsid w:val="00F70139"/>
    <w:rsid w:val="00F704DC"/>
    <w:rsid w:val="00F715F5"/>
    <w:rsid w:val="00F7291B"/>
    <w:rsid w:val="00F755F6"/>
    <w:rsid w:val="00F76236"/>
    <w:rsid w:val="00F802F4"/>
    <w:rsid w:val="00F808F1"/>
    <w:rsid w:val="00F822C5"/>
    <w:rsid w:val="00F83B1C"/>
    <w:rsid w:val="00F840D2"/>
    <w:rsid w:val="00F859B8"/>
    <w:rsid w:val="00F87121"/>
    <w:rsid w:val="00F874A4"/>
    <w:rsid w:val="00F8788D"/>
    <w:rsid w:val="00F90954"/>
    <w:rsid w:val="00F90AAD"/>
    <w:rsid w:val="00F94BD6"/>
    <w:rsid w:val="00F94C4A"/>
    <w:rsid w:val="00F94EA0"/>
    <w:rsid w:val="00F97C5B"/>
    <w:rsid w:val="00FA1361"/>
    <w:rsid w:val="00FA1FE3"/>
    <w:rsid w:val="00FA3167"/>
    <w:rsid w:val="00FA6E74"/>
    <w:rsid w:val="00FA75A8"/>
    <w:rsid w:val="00FA76D0"/>
    <w:rsid w:val="00FB1CF6"/>
    <w:rsid w:val="00FB31E3"/>
    <w:rsid w:val="00FB3371"/>
    <w:rsid w:val="00FB35BE"/>
    <w:rsid w:val="00FB38DB"/>
    <w:rsid w:val="00FB5417"/>
    <w:rsid w:val="00FB5FB0"/>
    <w:rsid w:val="00FB7BBE"/>
    <w:rsid w:val="00FC20FE"/>
    <w:rsid w:val="00FC210A"/>
    <w:rsid w:val="00FC2354"/>
    <w:rsid w:val="00FC2BC1"/>
    <w:rsid w:val="00FC4AA1"/>
    <w:rsid w:val="00FC4E2A"/>
    <w:rsid w:val="00FC557A"/>
    <w:rsid w:val="00FD1171"/>
    <w:rsid w:val="00FD19B2"/>
    <w:rsid w:val="00FD1A7F"/>
    <w:rsid w:val="00FD4564"/>
    <w:rsid w:val="00FD79FE"/>
    <w:rsid w:val="00FE11C4"/>
    <w:rsid w:val="00FE1DE4"/>
    <w:rsid w:val="00FE39FA"/>
    <w:rsid w:val="00FE3A8E"/>
    <w:rsid w:val="00FE3B68"/>
    <w:rsid w:val="00FE544D"/>
    <w:rsid w:val="00FE5CEE"/>
    <w:rsid w:val="00FE5EFE"/>
    <w:rsid w:val="00FE7AAE"/>
    <w:rsid w:val="00FF1D03"/>
    <w:rsid w:val="00FF307F"/>
    <w:rsid w:val="00FF527A"/>
    <w:rsid w:val="00FF547C"/>
    <w:rsid w:val="00FF5E70"/>
    <w:rsid w:val="00FF7F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C1946"/>
  </w:style>
  <w:style w:type="paragraph" w:styleId="Ttulo1">
    <w:name w:val="heading 1"/>
    <w:basedOn w:val="Normal"/>
    <w:next w:val="Normal"/>
    <w:qFormat/>
    <w:rsid w:val="00DC1946"/>
    <w:pPr>
      <w:keepNext/>
      <w:outlineLvl w:val="0"/>
    </w:pPr>
    <w:rPr>
      <w:rFonts w:ascii="Courier New" w:hAnsi="Courier New" w:cs="Courier New"/>
      <w:b/>
      <w:bCs/>
    </w:rPr>
  </w:style>
  <w:style w:type="paragraph" w:styleId="Ttulo2">
    <w:name w:val="heading 2"/>
    <w:basedOn w:val="Normal"/>
    <w:next w:val="Normal"/>
    <w:qFormat/>
    <w:rsid w:val="00DC1946"/>
    <w:pPr>
      <w:keepNext/>
      <w:spacing w:line="320" w:lineRule="exact"/>
      <w:ind w:left="3420"/>
      <w:jc w:val="both"/>
      <w:outlineLvl w:val="1"/>
    </w:pPr>
    <w:rPr>
      <w:rFonts w:ascii="Courier New" w:hAnsi="Courier New" w:cs="Courier New"/>
      <w:b/>
      <w:bCs/>
    </w:rPr>
  </w:style>
  <w:style w:type="paragraph" w:styleId="Ttulo3">
    <w:name w:val="heading 3"/>
    <w:basedOn w:val="Normal"/>
    <w:next w:val="Normal"/>
    <w:qFormat/>
    <w:rsid w:val="00DC1946"/>
    <w:pPr>
      <w:keepNext/>
      <w:spacing w:line="360" w:lineRule="auto"/>
      <w:ind w:firstLine="1134"/>
      <w:jc w:val="both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qFormat/>
    <w:rsid w:val="00DC1946"/>
    <w:pPr>
      <w:keepNext/>
      <w:ind w:left="1418"/>
      <w:jc w:val="center"/>
      <w:outlineLvl w:val="3"/>
    </w:pPr>
    <w:rPr>
      <w:rFonts w:ascii="Arial" w:hAnsi="Arial"/>
      <w:b/>
      <w:sz w:val="28"/>
    </w:rPr>
  </w:style>
  <w:style w:type="paragraph" w:styleId="Ttulo5">
    <w:name w:val="heading 5"/>
    <w:basedOn w:val="Normal"/>
    <w:next w:val="Normal"/>
    <w:qFormat/>
    <w:rsid w:val="00DC1946"/>
    <w:pPr>
      <w:keepNext/>
      <w:spacing w:line="320" w:lineRule="exact"/>
      <w:ind w:firstLine="3686"/>
      <w:jc w:val="both"/>
      <w:outlineLvl w:val="4"/>
    </w:pPr>
    <w:rPr>
      <w:rFonts w:ascii="Arial" w:hAnsi="Arial"/>
      <w:b/>
    </w:rPr>
  </w:style>
  <w:style w:type="paragraph" w:styleId="Ttulo6">
    <w:name w:val="heading 6"/>
    <w:basedOn w:val="Normal"/>
    <w:next w:val="Normal"/>
    <w:qFormat/>
    <w:rsid w:val="00DC1946"/>
    <w:pPr>
      <w:keepNext/>
      <w:autoSpaceDE w:val="0"/>
      <w:autoSpaceDN w:val="0"/>
      <w:adjustRightInd w:val="0"/>
      <w:spacing w:line="320" w:lineRule="exact"/>
      <w:jc w:val="center"/>
      <w:outlineLvl w:val="5"/>
    </w:pPr>
    <w:rPr>
      <w:rFonts w:ascii="Arial" w:hAnsi="Arial" w:cs="Arial"/>
      <w:b/>
      <w:bCs/>
      <w:color w:val="000000"/>
      <w:szCs w:val="17"/>
    </w:rPr>
  </w:style>
  <w:style w:type="paragraph" w:styleId="Ttulo7">
    <w:name w:val="heading 7"/>
    <w:basedOn w:val="Normal"/>
    <w:next w:val="Normal"/>
    <w:qFormat/>
    <w:rsid w:val="00DC1946"/>
    <w:pPr>
      <w:spacing w:before="240" w:after="60"/>
      <w:outlineLvl w:val="6"/>
    </w:pPr>
    <w:rPr>
      <w:sz w:val="24"/>
      <w:szCs w:val="24"/>
    </w:rPr>
  </w:style>
  <w:style w:type="paragraph" w:styleId="Ttulo8">
    <w:name w:val="heading 8"/>
    <w:basedOn w:val="Normal"/>
    <w:next w:val="Normal"/>
    <w:qFormat/>
    <w:rsid w:val="00DC1946"/>
    <w:pPr>
      <w:spacing w:before="240" w:after="60"/>
      <w:outlineLvl w:val="7"/>
    </w:pPr>
    <w:rPr>
      <w:i/>
      <w:iCs/>
      <w:sz w:val="24"/>
      <w:szCs w:val="24"/>
    </w:rPr>
  </w:style>
  <w:style w:type="paragraph" w:styleId="Ttulo9">
    <w:name w:val="heading 9"/>
    <w:basedOn w:val="Normal"/>
    <w:next w:val="Normal"/>
    <w:qFormat/>
    <w:rsid w:val="00DC194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DC1946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rsid w:val="00DC1946"/>
    <w:pPr>
      <w:tabs>
        <w:tab w:val="center" w:pos="4419"/>
        <w:tab w:val="right" w:pos="8838"/>
      </w:tabs>
    </w:pPr>
  </w:style>
  <w:style w:type="paragraph" w:customStyle="1" w:styleId="A300870">
    <w:name w:val="_A300870"/>
    <w:basedOn w:val="Normal"/>
    <w:rsid w:val="00DC1946"/>
    <w:pPr>
      <w:widowControl w:val="0"/>
      <w:snapToGrid w:val="0"/>
      <w:ind w:left="1008" w:firstLine="4176"/>
      <w:jc w:val="both"/>
    </w:pPr>
  </w:style>
  <w:style w:type="paragraph" w:customStyle="1" w:styleId="A303070">
    <w:name w:val="_A303070"/>
    <w:basedOn w:val="Normal"/>
    <w:rsid w:val="00DC1946"/>
    <w:pPr>
      <w:widowControl w:val="0"/>
      <w:snapToGrid w:val="0"/>
      <w:ind w:left="4176" w:firstLine="4176"/>
      <w:jc w:val="both"/>
    </w:pPr>
  </w:style>
  <w:style w:type="paragraph" w:customStyle="1" w:styleId="A301070">
    <w:name w:val="_A301070"/>
    <w:basedOn w:val="Normal"/>
    <w:rsid w:val="00DC1946"/>
    <w:pPr>
      <w:widowControl w:val="0"/>
      <w:snapToGrid w:val="0"/>
      <w:ind w:left="1296" w:firstLine="4176"/>
      <w:jc w:val="both"/>
    </w:pPr>
  </w:style>
  <w:style w:type="paragraph" w:styleId="Recuodecorpodetexto">
    <w:name w:val="Body Text Indent"/>
    <w:basedOn w:val="Normal"/>
    <w:rsid w:val="00DC1946"/>
    <w:pPr>
      <w:ind w:firstLine="1620"/>
      <w:jc w:val="both"/>
    </w:pPr>
    <w:rPr>
      <w:rFonts w:ascii="Fixedsys" w:hAnsi="Fixedsys"/>
    </w:rPr>
  </w:style>
  <w:style w:type="paragraph" w:styleId="Textodenotaderodap">
    <w:name w:val="footnote text"/>
    <w:basedOn w:val="Normal"/>
    <w:semiHidden/>
    <w:rsid w:val="00DC1946"/>
  </w:style>
  <w:style w:type="character" w:styleId="Refdenotaderodap">
    <w:name w:val="footnote reference"/>
    <w:semiHidden/>
    <w:rsid w:val="00DC1946"/>
    <w:rPr>
      <w:vertAlign w:val="superscript"/>
    </w:rPr>
  </w:style>
  <w:style w:type="paragraph" w:styleId="Recuodecorpodetexto2">
    <w:name w:val="Body Text Indent 2"/>
    <w:basedOn w:val="Normal"/>
    <w:rsid w:val="00DC1946"/>
    <w:pPr>
      <w:spacing w:line="320" w:lineRule="exact"/>
      <w:ind w:firstLine="1080"/>
      <w:jc w:val="both"/>
    </w:pPr>
    <w:rPr>
      <w:rFonts w:ascii="Courier New" w:hAnsi="Courier New" w:cs="Courier New"/>
    </w:rPr>
  </w:style>
  <w:style w:type="paragraph" w:styleId="Corpodetexto">
    <w:name w:val="Body Text"/>
    <w:basedOn w:val="Normal"/>
    <w:rsid w:val="00DC1946"/>
    <w:pPr>
      <w:jc w:val="both"/>
    </w:pPr>
  </w:style>
  <w:style w:type="paragraph" w:styleId="NormalWeb">
    <w:name w:val="Normal (Web)"/>
    <w:basedOn w:val="Normal"/>
    <w:rsid w:val="00DC1946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Recuodecorpodetexto3">
    <w:name w:val="Body Text Indent 3"/>
    <w:basedOn w:val="Normal"/>
    <w:rsid w:val="00DC1946"/>
    <w:pPr>
      <w:spacing w:line="320" w:lineRule="exact"/>
      <w:ind w:firstLine="1080"/>
      <w:jc w:val="both"/>
    </w:pPr>
    <w:rPr>
      <w:rFonts w:ascii="Courier New" w:hAnsi="Courier New" w:cs="Courier New"/>
    </w:rPr>
  </w:style>
  <w:style w:type="paragraph" w:customStyle="1" w:styleId="A100475">
    <w:name w:val="_A100475"/>
    <w:basedOn w:val="Normal"/>
    <w:rsid w:val="00DC1946"/>
    <w:pPr>
      <w:widowControl w:val="0"/>
      <w:ind w:left="432" w:firstLine="1296"/>
      <w:jc w:val="both"/>
    </w:pPr>
  </w:style>
  <w:style w:type="paragraph" w:customStyle="1" w:styleId="A100460">
    <w:name w:val="_A100460"/>
    <w:basedOn w:val="Normal"/>
    <w:rsid w:val="00DC1946"/>
    <w:pPr>
      <w:widowControl w:val="0"/>
      <w:ind w:left="432" w:right="2160" w:firstLine="1296"/>
      <w:jc w:val="both"/>
    </w:pPr>
  </w:style>
  <w:style w:type="paragraph" w:styleId="Corpodetexto2">
    <w:name w:val="Body Text 2"/>
    <w:basedOn w:val="Normal"/>
    <w:rsid w:val="00DC1946"/>
    <w:pPr>
      <w:jc w:val="both"/>
    </w:pPr>
    <w:rPr>
      <w:rFonts w:ascii="Arial" w:hAnsi="Arial"/>
      <w:b/>
      <w:sz w:val="28"/>
    </w:rPr>
  </w:style>
  <w:style w:type="paragraph" w:customStyle="1" w:styleId="Pargrafo">
    <w:name w:val="Parágrafo"/>
    <w:basedOn w:val="Normal"/>
    <w:rsid w:val="00DC1946"/>
    <w:pPr>
      <w:spacing w:before="120"/>
      <w:ind w:firstLine="1418"/>
      <w:jc w:val="both"/>
    </w:pPr>
    <w:rPr>
      <w:sz w:val="26"/>
    </w:rPr>
  </w:style>
  <w:style w:type="paragraph" w:styleId="Corpodetexto3">
    <w:name w:val="Body Text 3"/>
    <w:basedOn w:val="Normal"/>
    <w:rsid w:val="00DC1946"/>
    <w:pPr>
      <w:jc w:val="both"/>
    </w:pPr>
    <w:rPr>
      <w:rFonts w:ascii="Arial" w:hAnsi="Arial"/>
      <w:color w:val="000000"/>
      <w:sz w:val="28"/>
    </w:rPr>
  </w:style>
  <w:style w:type="paragraph" w:customStyle="1" w:styleId="12">
    <w:name w:val="12"/>
    <w:basedOn w:val="Ttulo1"/>
    <w:rsid w:val="00DC1946"/>
    <w:pPr>
      <w:spacing w:line="320" w:lineRule="exact"/>
      <w:jc w:val="center"/>
    </w:pPr>
  </w:style>
  <w:style w:type="character" w:styleId="Forte">
    <w:name w:val="Strong"/>
    <w:qFormat/>
    <w:rsid w:val="00DC1946"/>
    <w:rPr>
      <w:b/>
    </w:rPr>
  </w:style>
  <w:style w:type="paragraph" w:styleId="Textoembloco">
    <w:name w:val="Block Text"/>
    <w:basedOn w:val="Normal"/>
    <w:rsid w:val="00DC1946"/>
    <w:pPr>
      <w:tabs>
        <w:tab w:val="left" w:pos="0"/>
      </w:tabs>
      <w:ind w:left="3402" w:right="-7" w:firstLine="1276"/>
      <w:jc w:val="both"/>
    </w:pPr>
    <w:rPr>
      <w:sz w:val="24"/>
    </w:rPr>
  </w:style>
  <w:style w:type="paragraph" w:customStyle="1" w:styleId="PADRAO">
    <w:name w:val="PADRAO"/>
    <w:basedOn w:val="Normal"/>
    <w:rsid w:val="00DC1946"/>
    <w:pPr>
      <w:widowControl w:val="0"/>
      <w:autoSpaceDE w:val="0"/>
      <w:autoSpaceDN w:val="0"/>
      <w:ind w:left="1008" w:firstLine="2016"/>
      <w:jc w:val="both"/>
    </w:pPr>
    <w:rPr>
      <w:szCs w:val="24"/>
    </w:rPr>
  </w:style>
  <w:style w:type="paragraph" w:styleId="Commarcadores">
    <w:name w:val="List Bullet"/>
    <w:basedOn w:val="Normal"/>
    <w:rsid w:val="00DC1946"/>
    <w:pPr>
      <w:numPr>
        <w:numId w:val="1"/>
      </w:numPr>
    </w:pPr>
  </w:style>
  <w:style w:type="paragraph" w:styleId="Ttulo">
    <w:name w:val="Title"/>
    <w:basedOn w:val="Normal"/>
    <w:qFormat/>
    <w:rsid w:val="00DC1946"/>
    <w:pPr>
      <w:jc w:val="center"/>
    </w:pPr>
    <w:rPr>
      <w:sz w:val="40"/>
      <w:szCs w:val="24"/>
    </w:rPr>
  </w:style>
  <w:style w:type="paragraph" w:styleId="Textodebalo">
    <w:name w:val="Balloon Text"/>
    <w:basedOn w:val="Normal"/>
    <w:semiHidden/>
    <w:rsid w:val="00DC1946"/>
    <w:rPr>
      <w:rFonts w:ascii="Tahoma" w:hAnsi="Tahoma" w:cs="Tahoma"/>
      <w:sz w:val="16"/>
      <w:szCs w:val="16"/>
    </w:rPr>
  </w:style>
  <w:style w:type="paragraph" w:customStyle="1" w:styleId="A101070">
    <w:name w:val="_A101070"/>
    <w:basedOn w:val="Normal"/>
    <w:rsid w:val="00DC1946"/>
    <w:pPr>
      <w:widowControl w:val="0"/>
      <w:snapToGrid w:val="0"/>
      <w:ind w:left="1296" w:firstLine="1296"/>
      <w:jc w:val="both"/>
    </w:pPr>
    <w:rPr>
      <w:sz w:val="24"/>
    </w:rPr>
  </w:style>
  <w:style w:type="paragraph" w:customStyle="1" w:styleId="C080870">
    <w:name w:val="_C080870"/>
    <w:basedOn w:val="Normal"/>
    <w:rsid w:val="00DC1946"/>
    <w:pPr>
      <w:widowControl w:val="0"/>
      <w:snapToGrid w:val="0"/>
      <w:ind w:left="1008" w:firstLine="1008"/>
      <w:jc w:val="center"/>
    </w:pPr>
    <w:rPr>
      <w:sz w:val="24"/>
    </w:rPr>
  </w:style>
  <w:style w:type="character" w:styleId="Hyperlink">
    <w:name w:val="Hyperlink"/>
    <w:rsid w:val="00DC1946"/>
    <w:rPr>
      <w:color w:val="0000FF"/>
      <w:u w:val="single"/>
    </w:rPr>
  </w:style>
  <w:style w:type="paragraph" w:styleId="Sumrio1">
    <w:name w:val="toc 1"/>
    <w:basedOn w:val="Normal"/>
    <w:next w:val="Normal"/>
    <w:autoRedefine/>
    <w:semiHidden/>
    <w:rsid w:val="00DC1946"/>
    <w:pPr>
      <w:tabs>
        <w:tab w:val="right" w:leader="dot" w:pos="9062"/>
      </w:tabs>
      <w:spacing w:line="360" w:lineRule="auto"/>
    </w:pPr>
    <w:rPr>
      <w:b/>
      <w:caps/>
      <w:sz w:val="24"/>
      <w:szCs w:val="24"/>
    </w:rPr>
  </w:style>
  <w:style w:type="paragraph" w:styleId="Sumrio2">
    <w:name w:val="toc 2"/>
    <w:basedOn w:val="Normal"/>
    <w:next w:val="Normal"/>
    <w:autoRedefine/>
    <w:semiHidden/>
    <w:rsid w:val="00DC1946"/>
    <w:pPr>
      <w:tabs>
        <w:tab w:val="right" w:leader="dot" w:pos="9062"/>
      </w:tabs>
      <w:spacing w:line="360" w:lineRule="auto"/>
    </w:pPr>
    <w:rPr>
      <w:caps/>
      <w:noProof/>
      <w:sz w:val="24"/>
      <w:szCs w:val="24"/>
    </w:rPr>
  </w:style>
  <w:style w:type="paragraph" w:styleId="Sumrio3">
    <w:name w:val="toc 3"/>
    <w:basedOn w:val="Normal"/>
    <w:next w:val="Normal"/>
    <w:autoRedefine/>
    <w:semiHidden/>
    <w:rsid w:val="00DC1946"/>
    <w:pPr>
      <w:tabs>
        <w:tab w:val="right" w:leader="dot" w:pos="9062"/>
      </w:tabs>
      <w:spacing w:line="360" w:lineRule="auto"/>
    </w:pPr>
    <w:rPr>
      <w:noProof/>
      <w:sz w:val="24"/>
      <w:szCs w:val="24"/>
    </w:rPr>
  </w:style>
  <w:style w:type="paragraph" w:styleId="Sumrio5">
    <w:name w:val="toc 5"/>
    <w:basedOn w:val="Normal"/>
    <w:next w:val="Normal"/>
    <w:autoRedefine/>
    <w:semiHidden/>
    <w:rsid w:val="00DC1946"/>
    <w:pPr>
      <w:tabs>
        <w:tab w:val="right" w:leader="dot" w:pos="9062"/>
      </w:tabs>
      <w:spacing w:line="360" w:lineRule="auto"/>
    </w:pPr>
    <w:rPr>
      <w:b/>
      <w:bCs/>
      <w:sz w:val="24"/>
      <w:szCs w:val="24"/>
    </w:rPr>
  </w:style>
  <w:style w:type="paragraph" w:customStyle="1" w:styleId="EstiloEstiloTtuloNegritoDepoisde30pt">
    <w:name w:val="Estilo Estilo Título_ + Negrito + Depois de:  30 pt"/>
    <w:basedOn w:val="Normal"/>
    <w:rsid w:val="00DC1946"/>
    <w:pPr>
      <w:spacing w:after="440" w:line="360" w:lineRule="auto"/>
      <w:jc w:val="center"/>
    </w:pPr>
    <w:rPr>
      <w:b/>
      <w:bCs/>
      <w:caps/>
      <w:sz w:val="24"/>
    </w:rPr>
  </w:style>
  <w:style w:type="paragraph" w:customStyle="1" w:styleId="style10">
    <w:name w:val="style10"/>
    <w:basedOn w:val="Normal"/>
    <w:rsid w:val="00DC1946"/>
    <w:pPr>
      <w:spacing w:before="100" w:beforeAutospacing="1" w:after="100" w:afterAutospacing="1"/>
    </w:pPr>
    <w:rPr>
      <w:rFonts w:ascii="Verdana" w:eastAsia="Arial Unicode MS" w:hAnsi="Verdana" w:cs="Arial Unicode MS"/>
      <w:i/>
      <w:iCs/>
      <w:sz w:val="17"/>
      <w:szCs w:val="17"/>
    </w:rPr>
  </w:style>
  <w:style w:type="character" w:styleId="nfase">
    <w:name w:val="Emphasis"/>
    <w:qFormat/>
    <w:rsid w:val="00DC1946"/>
    <w:rPr>
      <w:i/>
      <w:iCs/>
    </w:rPr>
  </w:style>
  <w:style w:type="paragraph" w:customStyle="1" w:styleId="ARTIGOS">
    <w:name w:val="ARTIGOS"/>
    <w:basedOn w:val="Recuodecorpodetexto3"/>
    <w:qFormat/>
    <w:rsid w:val="000B0AB8"/>
    <w:pPr>
      <w:spacing w:after="120" w:line="360" w:lineRule="auto"/>
      <w:ind w:left="709" w:hanging="709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RGRAFOS">
    <w:name w:val="PARÁGRAFOS"/>
    <w:basedOn w:val="Normal"/>
    <w:qFormat/>
    <w:rsid w:val="000B0AB8"/>
    <w:pPr>
      <w:spacing w:after="120" w:line="360" w:lineRule="auto"/>
      <w:ind w:left="1418" w:hanging="709"/>
      <w:jc w:val="both"/>
    </w:pPr>
    <w:rPr>
      <w:bCs/>
      <w:snapToGrid w:val="0"/>
      <w:color w:val="000000"/>
      <w:sz w:val="24"/>
    </w:rPr>
  </w:style>
  <w:style w:type="paragraph" w:customStyle="1" w:styleId="INCISO">
    <w:name w:val="INCISO"/>
    <w:basedOn w:val="PARGRAFOS"/>
    <w:autoRedefine/>
    <w:qFormat/>
    <w:rsid w:val="000B0AB8"/>
    <w:pPr>
      <w:spacing w:after="0"/>
      <w:ind w:left="851" w:firstLine="0"/>
    </w:pPr>
  </w:style>
  <w:style w:type="paragraph" w:customStyle="1" w:styleId="ALNEA">
    <w:name w:val="ALÍNEA"/>
    <w:basedOn w:val="PARGRAFOS"/>
    <w:qFormat/>
    <w:rsid w:val="000B0AB8"/>
    <w:pPr>
      <w:ind w:hanging="567"/>
    </w:pPr>
  </w:style>
  <w:style w:type="paragraph" w:customStyle="1" w:styleId="Estilo1-TTULO">
    <w:name w:val="Estilo1 - TÍTULO"/>
    <w:basedOn w:val="Normal"/>
    <w:qFormat/>
    <w:rsid w:val="000B0AB8"/>
    <w:pPr>
      <w:spacing w:before="240" w:after="240"/>
      <w:jc w:val="center"/>
    </w:pPr>
    <w:rPr>
      <w:b/>
      <w:sz w:val="24"/>
      <w:szCs w:val="24"/>
    </w:rPr>
  </w:style>
  <w:style w:type="paragraph" w:customStyle="1" w:styleId="c010165">
    <w:name w:val="c010165"/>
    <w:basedOn w:val="Normal"/>
    <w:rsid w:val="00840D09"/>
    <w:pPr>
      <w:spacing w:before="100" w:beforeAutospacing="1" w:after="100" w:afterAutospacing="1"/>
    </w:pPr>
    <w:rPr>
      <w:sz w:val="24"/>
      <w:szCs w:val="24"/>
    </w:rPr>
  </w:style>
  <w:style w:type="character" w:styleId="Nmerodepgina">
    <w:name w:val="page number"/>
    <w:basedOn w:val="Fontepargpadro"/>
    <w:rsid w:val="00941D46"/>
  </w:style>
  <w:style w:type="character" w:customStyle="1" w:styleId="apple-style-span">
    <w:name w:val="apple-style-span"/>
    <w:basedOn w:val="Fontepargpadro"/>
    <w:rsid w:val="00941D46"/>
  </w:style>
  <w:style w:type="paragraph" w:customStyle="1" w:styleId="Normal1">
    <w:name w:val="Normal1"/>
    <w:basedOn w:val="Normal"/>
    <w:rsid w:val="00941D46"/>
    <w:rPr>
      <w:sz w:val="24"/>
      <w:szCs w:val="24"/>
    </w:rPr>
  </w:style>
  <w:style w:type="paragraph" w:customStyle="1" w:styleId="A140375">
    <w:name w:val="_A140375"/>
    <w:basedOn w:val="Normal"/>
    <w:rsid w:val="00DE7267"/>
    <w:pPr>
      <w:widowControl w:val="0"/>
      <w:tabs>
        <w:tab w:val="left" w:pos="3743"/>
      </w:tabs>
      <w:ind w:left="288" w:firstLine="1871"/>
      <w:jc w:val="both"/>
    </w:pPr>
    <w:rPr>
      <w:sz w:val="24"/>
    </w:rPr>
  </w:style>
  <w:style w:type="paragraph" w:customStyle="1" w:styleId="A2603601">
    <w:name w:val="_A2603601"/>
    <w:basedOn w:val="Normal"/>
    <w:rsid w:val="00DE7267"/>
    <w:pPr>
      <w:widowControl w:val="0"/>
      <w:tabs>
        <w:tab w:val="left" w:pos="3743"/>
      </w:tabs>
      <w:ind w:left="288" w:right="2160" w:firstLine="3600"/>
      <w:jc w:val="both"/>
    </w:pPr>
    <w:rPr>
      <w:sz w:val="24"/>
    </w:rPr>
  </w:style>
  <w:style w:type="paragraph" w:customStyle="1" w:styleId="Estilo1">
    <w:name w:val="Estilo1"/>
    <w:basedOn w:val="Normal"/>
    <w:rsid w:val="00841502"/>
    <w:pPr>
      <w:jc w:val="both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3A2A50"/>
  </w:style>
  <w:style w:type="character" w:customStyle="1" w:styleId="v">
    <w:name w:val="v"/>
    <w:basedOn w:val="Fontepargpadro"/>
    <w:rsid w:val="003A2A50"/>
  </w:style>
  <w:style w:type="paragraph" w:styleId="PargrafodaLista">
    <w:name w:val="List Paragraph"/>
    <w:basedOn w:val="Normal"/>
    <w:qFormat/>
    <w:rsid w:val="003A2A50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APTULO">
    <w:name w:val="CAPÍTULO"/>
    <w:rsid w:val="002D32A5"/>
    <w:pPr>
      <w:widowControl w:val="0"/>
      <w:tabs>
        <w:tab w:val="left" w:pos="0"/>
      </w:tabs>
      <w:autoSpaceDE w:val="0"/>
      <w:autoSpaceDN w:val="0"/>
      <w:adjustRightInd w:val="0"/>
      <w:ind w:left="720" w:right="720"/>
      <w:jc w:val="center"/>
    </w:pPr>
    <w:rPr>
      <w:rFonts w:ascii="Arial" w:hAnsi="Arial"/>
      <w:b/>
      <w:bCs/>
      <w:color w:val="000000"/>
    </w:rPr>
  </w:style>
  <w:style w:type="character" w:styleId="HiperlinkVisitado">
    <w:name w:val="FollowedHyperlink"/>
    <w:rsid w:val="002D32A5"/>
    <w:rPr>
      <w:color w:val="800080"/>
      <w:u w:val="single"/>
    </w:rPr>
  </w:style>
  <w:style w:type="character" w:customStyle="1" w:styleId="st1">
    <w:name w:val="st1"/>
    <w:basedOn w:val="Fontepargpadro"/>
    <w:rsid w:val="00F65152"/>
  </w:style>
  <w:style w:type="table" w:styleId="Tabelacomgrade">
    <w:name w:val="Table Grid"/>
    <w:basedOn w:val="Tabelanormal"/>
    <w:rsid w:val="008D0F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stitulo">
    <w:name w:val="Pós titulo"/>
    <w:basedOn w:val="Normal"/>
    <w:rsid w:val="00B50308"/>
    <w:pPr>
      <w:ind w:left="4196"/>
      <w:jc w:val="both"/>
    </w:pPr>
    <w:rPr>
      <w:rFonts w:ascii="Arial" w:hAnsi="Arial"/>
      <w:b/>
      <w:sz w:val="22"/>
      <w:lang w:eastAsia="en-US"/>
    </w:rPr>
  </w:style>
  <w:style w:type="character" w:customStyle="1" w:styleId="subtitulosinternos1">
    <w:name w:val="subtitulosinternos1"/>
    <w:basedOn w:val="Fontepargpadro"/>
    <w:rsid w:val="00B50308"/>
  </w:style>
  <w:style w:type="paragraph" w:customStyle="1" w:styleId="Default">
    <w:name w:val="Default"/>
    <w:rsid w:val="00962FDC"/>
    <w:pPr>
      <w:autoSpaceDE w:val="0"/>
      <w:autoSpaceDN w:val="0"/>
      <w:adjustRightInd w:val="0"/>
    </w:pPr>
    <w:rPr>
      <w:rFonts w:ascii="Courier New" w:hAnsi="Courier New" w:cs="Courier New"/>
      <w:color w:val="000000"/>
      <w:sz w:val="24"/>
      <w:szCs w:val="24"/>
    </w:rPr>
  </w:style>
  <w:style w:type="character" w:customStyle="1" w:styleId="CabealhoChar">
    <w:name w:val="Cabeçalho Char"/>
    <w:basedOn w:val="Fontepargpadro"/>
    <w:link w:val="Cabealho"/>
    <w:rsid w:val="00B7649D"/>
  </w:style>
  <w:style w:type="character" w:customStyle="1" w:styleId="RodapChar">
    <w:name w:val="Rodapé Char"/>
    <w:basedOn w:val="Fontepargpadro"/>
    <w:link w:val="Rodap"/>
    <w:uiPriority w:val="99"/>
    <w:rsid w:val="001311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Courier New" w:hAnsi="Courier New" w:cs="Courier New"/>
      <w:b/>
      <w:bCs/>
    </w:rPr>
  </w:style>
  <w:style w:type="paragraph" w:styleId="Ttulo2">
    <w:name w:val="heading 2"/>
    <w:basedOn w:val="Normal"/>
    <w:next w:val="Normal"/>
    <w:qFormat/>
    <w:pPr>
      <w:keepNext/>
      <w:spacing w:line="320" w:lineRule="exact"/>
      <w:ind w:left="3420"/>
      <w:jc w:val="both"/>
      <w:outlineLvl w:val="1"/>
    </w:pPr>
    <w:rPr>
      <w:rFonts w:ascii="Courier New" w:hAnsi="Courier New" w:cs="Courier New"/>
      <w:b/>
      <w:bCs/>
    </w:rPr>
  </w:style>
  <w:style w:type="paragraph" w:styleId="Ttulo3">
    <w:name w:val="heading 3"/>
    <w:basedOn w:val="Normal"/>
    <w:next w:val="Normal"/>
    <w:qFormat/>
    <w:pPr>
      <w:keepNext/>
      <w:spacing w:line="360" w:lineRule="auto"/>
      <w:ind w:firstLine="1134"/>
      <w:jc w:val="both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qFormat/>
    <w:pPr>
      <w:keepNext/>
      <w:ind w:left="1418"/>
      <w:jc w:val="center"/>
      <w:outlineLvl w:val="3"/>
    </w:pPr>
    <w:rPr>
      <w:rFonts w:ascii="Arial" w:hAnsi="Arial"/>
      <w:b/>
      <w:sz w:val="28"/>
    </w:rPr>
  </w:style>
  <w:style w:type="paragraph" w:styleId="Ttulo5">
    <w:name w:val="heading 5"/>
    <w:basedOn w:val="Normal"/>
    <w:next w:val="Normal"/>
    <w:qFormat/>
    <w:pPr>
      <w:keepNext/>
      <w:spacing w:line="320" w:lineRule="exact"/>
      <w:ind w:firstLine="3686"/>
      <w:jc w:val="both"/>
      <w:outlineLvl w:val="4"/>
    </w:pPr>
    <w:rPr>
      <w:rFonts w:ascii="Arial" w:hAnsi="Arial"/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spacing w:line="320" w:lineRule="exact"/>
      <w:jc w:val="center"/>
      <w:outlineLvl w:val="5"/>
    </w:pPr>
    <w:rPr>
      <w:rFonts w:ascii="Arial" w:hAnsi="Arial" w:cs="Arial"/>
      <w:b/>
      <w:bCs/>
      <w:color w:val="000000"/>
      <w:szCs w:val="17"/>
    </w:rPr>
  </w:style>
  <w:style w:type="paragraph" w:styleId="Ttulo7">
    <w:name w:val="heading 7"/>
    <w:basedOn w:val="Normal"/>
    <w:next w:val="Normal"/>
    <w:qFormat/>
    <w:pPr>
      <w:spacing w:before="240" w:after="60"/>
      <w:outlineLvl w:val="6"/>
    </w:pPr>
    <w:rPr>
      <w:sz w:val="24"/>
      <w:szCs w:val="24"/>
    </w:rPr>
  </w:style>
  <w:style w:type="paragraph" w:styleId="Ttulo8">
    <w:name w:val="heading 8"/>
    <w:basedOn w:val="Normal"/>
    <w:next w:val="Normal"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Ttulo9">
    <w:name w:val="heading 9"/>
    <w:basedOn w:val="Normal"/>
    <w:next w:val="Normal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customStyle="1" w:styleId="A300870">
    <w:name w:val="_A300870"/>
    <w:basedOn w:val="Normal"/>
    <w:pPr>
      <w:widowControl w:val="0"/>
      <w:snapToGrid w:val="0"/>
      <w:ind w:left="1008" w:firstLine="4176"/>
      <w:jc w:val="both"/>
    </w:pPr>
  </w:style>
  <w:style w:type="paragraph" w:customStyle="1" w:styleId="A303070">
    <w:name w:val="_A303070"/>
    <w:basedOn w:val="Normal"/>
    <w:pPr>
      <w:widowControl w:val="0"/>
      <w:snapToGrid w:val="0"/>
      <w:ind w:left="4176" w:firstLine="4176"/>
      <w:jc w:val="both"/>
    </w:pPr>
  </w:style>
  <w:style w:type="paragraph" w:customStyle="1" w:styleId="A301070">
    <w:name w:val="_A301070"/>
    <w:basedOn w:val="Normal"/>
    <w:pPr>
      <w:widowControl w:val="0"/>
      <w:snapToGrid w:val="0"/>
      <w:ind w:left="1296" w:firstLine="4176"/>
      <w:jc w:val="both"/>
    </w:pPr>
  </w:style>
  <w:style w:type="paragraph" w:styleId="Recuodecorpodetexto">
    <w:name w:val="Body Text Indent"/>
    <w:basedOn w:val="Normal"/>
    <w:pPr>
      <w:ind w:firstLine="1620"/>
      <w:jc w:val="both"/>
    </w:pPr>
    <w:rPr>
      <w:rFonts w:ascii="Fixedsys" w:hAnsi="Fixedsys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2">
    <w:name w:val="Body Text Indent 2"/>
    <w:basedOn w:val="Normal"/>
    <w:pPr>
      <w:spacing w:line="320" w:lineRule="exact"/>
      <w:ind w:firstLine="1080"/>
      <w:jc w:val="both"/>
    </w:pPr>
    <w:rPr>
      <w:rFonts w:ascii="Courier New" w:hAnsi="Courier New" w:cs="Courier New"/>
    </w:rPr>
  </w:style>
  <w:style w:type="paragraph" w:styleId="Corpodetexto">
    <w:name w:val="Body Text"/>
    <w:basedOn w:val="Normal"/>
    <w:pPr>
      <w:jc w:val="both"/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Recuodecorpodetexto3">
    <w:name w:val="Body Text Indent 3"/>
    <w:basedOn w:val="Normal"/>
    <w:pPr>
      <w:spacing w:line="320" w:lineRule="exact"/>
      <w:ind w:firstLine="1080"/>
      <w:jc w:val="both"/>
    </w:pPr>
    <w:rPr>
      <w:rFonts w:ascii="Courier New" w:hAnsi="Courier New" w:cs="Courier New"/>
    </w:rPr>
  </w:style>
  <w:style w:type="paragraph" w:customStyle="1" w:styleId="A100475">
    <w:name w:val="_A100475"/>
    <w:basedOn w:val="Normal"/>
    <w:pPr>
      <w:widowControl w:val="0"/>
      <w:ind w:left="432" w:firstLine="1296"/>
      <w:jc w:val="both"/>
    </w:pPr>
  </w:style>
  <w:style w:type="paragraph" w:customStyle="1" w:styleId="A100460">
    <w:name w:val="_A100460"/>
    <w:basedOn w:val="Normal"/>
    <w:pPr>
      <w:widowControl w:val="0"/>
      <w:ind w:left="432" w:right="2160" w:firstLine="1296"/>
      <w:jc w:val="both"/>
    </w:pPr>
  </w:style>
  <w:style w:type="paragraph" w:styleId="Corpodetexto2">
    <w:name w:val="Body Text 2"/>
    <w:basedOn w:val="Normal"/>
    <w:pPr>
      <w:jc w:val="both"/>
    </w:pPr>
    <w:rPr>
      <w:rFonts w:ascii="Arial" w:hAnsi="Arial"/>
      <w:b/>
      <w:sz w:val="28"/>
    </w:rPr>
  </w:style>
  <w:style w:type="paragraph" w:customStyle="1" w:styleId="Pargrafo">
    <w:name w:val="Parágrafo"/>
    <w:basedOn w:val="Normal"/>
    <w:pPr>
      <w:spacing w:before="120"/>
      <w:ind w:firstLine="1418"/>
      <w:jc w:val="both"/>
    </w:pPr>
    <w:rPr>
      <w:sz w:val="26"/>
    </w:rPr>
  </w:style>
  <w:style w:type="paragraph" w:styleId="Corpodetexto3">
    <w:name w:val="Body Text 3"/>
    <w:basedOn w:val="Normal"/>
    <w:pPr>
      <w:jc w:val="both"/>
    </w:pPr>
    <w:rPr>
      <w:rFonts w:ascii="Arial" w:hAnsi="Arial"/>
      <w:color w:val="000000"/>
      <w:sz w:val="28"/>
    </w:rPr>
  </w:style>
  <w:style w:type="paragraph" w:customStyle="1" w:styleId="12">
    <w:name w:val="12"/>
    <w:basedOn w:val="Ttulo1"/>
    <w:pPr>
      <w:spacing w:line="320" w:lineRule="exact"/>
      <w:jc w:val="center"/>
    </w:pPr>
  </w:style>
  <w:style w:type="character" w:styleId="Forte">
    <w:name w:val="Strong"/>
    <w:qFormat/>
    <w:rPr>
      <w:b/>
    </w:rPr>
  </w:style>
  <w:style w:type="paragraph" w:styleId="Textoembloco">
    <w:name w:val="Block Text"/>
    <w:basedOn w:val="Normal"/>
    <w:pPr>
      <w:tabs>
        <w:tab w:val="left" w:pos="0"/>
      </w:tabs>
      <w:ind w:left="3402" w:right="-7" w:firstLine="1276"/>
      <w:jc w:val="both"/>
    </w:pPr>
    <w:rPr>
      <w:sz w:val="24"/>
    </w:rPr>
  </w:style>
  <w:style w:type="paragraph" w:customStyle="1" w:styleId="PADRAO">
    <w:name w:val="PADRAO"/>
    <w:basedOn w:val="Normal"/>
    <w:pPr>
      <w:widowControl w:val="0"/>
      <w:autoSpaceDE w:val="0"/>
      <w:autoSpaceDN w:val="0"/>
      <w:ind w:left="1008" w:firstLine="2016"/>
      <w:jc w:val="both"/>
    </w:pPr>
    <w:rPr>
      <w:szCs w:val="24"/>
    </w:rPr>
  </w:style>
  <w:style w:type="paragraph" w:styleId="Commarcadores">
    <w:name w:val="List Bullet"/>
    <w:basedOn w:val="Normal"/>
    <w:pPr>
      <w:numPr>
        <w:numId w:val="1"/>
      </w:numPr>
    </w:pPr>
  </w:style>
  <w:style w:type="paragraph" w:styleId="Ttulo">
    <w:name w:val="Title"/>
    <w:basedOn w:val="Normal"/>
    <w:qFormat/>
    <w:pPr>
      <w:jc w:val="center"/>
    </w:pPr>
    <w:rPr>
      <w:sz w:val="40"/>
      <w:szCs w:val="24"/>
    </w:rPr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A101070">
    <w:name w:val="_A101070"/>
    <w:basedOn w:val="Normal"/>
    <w:pPr>
      <w:widowControl w:val="0"/>
      <w:snapToGrid w:val="0"/>
      <w:ind w:left="1296" w:firstLine="1296"/>
      <w:jc w:val="both"/>
    </w:pPr>
    <w:rPr>
      <w:sz w:val="24"/>
    </w:rPr>
  </w:style>
  <w:style w:type="paragraph" w:customStyle="1" w:styleId="C080870">
    <w:name w:val="_C080870"/>
    <w:basedOn w:val="Normal"/>
    <w:pPr>
      <w:widowControl w:val="0"/>
      <w:snapToGrid w:val="0"/>
      <w:ind w:left="1008" w:firstLine="1008"/>
      <w:jc w:val="center"/>
    </w:pPr>
    <w:rPr>
      <w:sz w:val="24"/>
    </w:rPr>
  </w:style>
  <w:style w:type="character" w:styleId="Hyperlink">
    <w:name w:val="Hyperlink"/>
    <w:rPr>
      <w:color w:val="0000FF"/>
      <w:u w:val="single"/>
    </w:rPr>
  </w:style>
  <w:style w:type="paragraph" w:styleId="Sumrio1">
    <w:name w:val="toc 1"/>
    <w:basedOn w:val="Normal"/>
    <w:next w:val="Normal"/>
    <w:autoRedefine/>
    <w:semiHidden/>
    <w:pPr>
      <w:tabs>
        <w:tab w:val="right" w:leader="dot" w:pos="9062"/>
      </w:tabs>
      <w:spacing w:line="360" w:lineRule="auto"/>
    </w:pPr>
    <w:rPr>
      <w:b/>
      <w:caps/>
      <w:sz w:val="24"/>
      <w:szCs w:val="24"/>
    </w:rPr>
  </w:style>
  <w:style w:type="paragraph" w:styleId="Sumrio2">
    <w:name w:val="toc 2"/>
    <w:basedOn w:val="Normal"/>
    <w:next w:val="Normal"/>
    <w:autoRedefine/>
    <w:semiHidden/>
    <w:pPr>
      <w:tabs>
        <w:tab w:val="right" w:leader="dot" w:pos="9062"/>
      </w:tabs>
      <w:spacing w:line="360" w:lineRule="auto"/>
    </w:pPr>
    <w:rPr>
      <w:caps/>
      <w:noProof/>
      <w:sz w:val="24"/>
      <w:szCs w:val="24"/>
    </w:rPr>
  </w:style>
  <w:style w:type="paragraph" w:styleId="Sumrio3">
    <w:name w:val="toc 3"/>
    <w:basedOn w:val="Normal"/>
    <w:next w:val="Normal"/>
    <w:autoRedefine/>
    <w:semiHidden/>
    <w:pPr>
      <w:tabs>
        <w:tab w:val="right" w:leader="dot" w:pos="9062"/>
      </w:tabs>
      <w:spacing w:line="360" w:lineRule="auto"/>
    </w:pPr>
    <w:rPr>
      <w:noProof/>
      <w:sz w:val="24"/>
      <w:szCs w:val="24"/>
    </w:rPr>
  </w:style>
  <w:style w:type="paragraph" w:styleId="Sumrio5">
    <w:name w:val="toc 5"/>
    <w:basedOn w:val="Normal"/>
    <w:next w:val="Normal"/>
    <w:autoRedefine/>
    <w:semiHidden/>
    <w:pPr>
      <w:tabs>
        <w:tab w:val="right" w:leader="dot" w:pos="9062"/>
      </w:tabs>
      <w:spacing w:line="360" w:lineRule="auto"/>
    </w:pPr>
    <w:rPr>
      <w:b/>
      <w:bCs/>
      <w:sz w:val="24"/>
      <w:szCs w:val="24"/>
    </w:rPr>
  </w:style>
  <w:style w:type="paragraph" w:customStyle="1" w:styleId="EstiloEstiloTtuloNegritoDepoisde30pt">
    <w:name w:val="Estilo Estilo Título_ + Negrito + Depois de:  30 pt"/>
    <w:basedOn w:val="Normal"/>
    <w:pPr>
      <w:spacing w:after="440" w:line="360" w:lineRule="auto"/>
      <w:jc w:val="center"/>
    </w:pPr>
    <w:rPr>
      <w:b/>
      <w:bCs/>
      <w:caps/>
      <w:sz w:val="24"/>
    </w:rPr>
  </w:style>
  <w:style w:type="paragraph" w:customStyle="1" w:styleId="style10">
    <w:name w:val="style10"/>
    <w:basedOn w:val="Normal"/>
    <w:pPr>
      <w:spacing w:before="100" w:beforeAutospacing="1" w:after="100" w:afterAutospacing="1"/>
    </w:pPr>
    <w:rPr>
      <w:rFonts w:ascii="Verdana" w:eastAsia="Arial Unicode MS" w:hAnsi="Verdana" w:cs="Arial Unicode MS"/>
      <w:i/>
      <w:iCs/>
      <w:sz w:val="17"/>
      <w:szCs w:val="17"/>
    </w:rPr>
  </w:style>
  <w:style w:type="character" w:styleId="nfase">
    <w:name w:val="Emphasis"/>
    <w:qFormat/>
    <w:rPr>
      <w:i/>
      <w:iCs/>
    </w:rPr>
  </w:style>
  <w:style w:type="paragraph" w:customStyle="1" w:styleId="ARTIGOS">
    <w:name w:val="ARTIGOS"/>
    <w:basedOn w:val="Recuodecorpodetexto3"/>
    <w:qFormat/>
    <w:rsid w:val="000B0AB8"/>
    <w:pPr>
      <w:spacing w:after="120" w:line="360" w:lineRule="auto"/>
      <w:ind w:left="709" w:hanging="709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RGRAFOS">
    <w:name w:val="PARÁGRAFOS"/>
    <w:basedOn w:val="Normal"/>
    <w:qFormat/>
    <w:rsid w:val="000B0AB8"/>
    <w:pPr>
      <w:spacing w:after="120" w:line="360" w:lineRule="auto"/>
      <w:ind w:left="1418" w:hanging="709"/>
      <w:jc w:val="both"/>
    </w:pPr>
    <w:rPr>
      <w:bCs/>
      <w:snapToGrid w:val="0"/>
      <w:color w:val="000000"/>
      <w:sz w:val="24"/>
    </w:rPr>
  </w:style>
  <w:style w:type="paragraph" w:customStyle="1" w:styleId="INCISO">
    <w:name w:val="INCISO"/>
    <w:basedOn w:val="PARGRAFOS"/>
    <w:autoRedefine/>
    <w:qFormat/>
    <w:rsid w:val="000B0AB8"/>
    <w:pPr>
      <w:spacing w:after="0"/>
      <w:ind w:left="851" w:firstLine="0"/>
    </w:pPr>
  </w:style>
  <w:style w:type="paragraph" w:customStyle="1" w:styleId="ALNEA">
    <w:name w:val="ALÍNEA"/>
    <w:basedOn w:val="PARGRAFOS"/>
    <w:qFormat/>
    <w:rsid w:val="000B0AB8"/>
    <w:pPr>
      <w:ind w:hanging="567"/>
    </w:pPr>
  </w:style>
  <w:style w:type="paragraph" w:customStyle="1" w:styleId="Estilo1-TTULO">
    <w:name w:val="Estilo1 - TÍTULO"/>
    <w:basedOn w:val="Normal"/>
    <w:qFormat/>
    <w:rsid w:val="000B0AB8"/>
    <w:pPr>
      <w:spacing w:before="240" w:after="240"/>
      <w:jc w:val="center"/>
    </w:pPr>
    <w:rPr>
      <w:b/>
      <w:sz w:val="24"/>
      <w:szCs w:val="24"/>
    </w:rPr>
  </w:style>
  <w:style w:type="paragraph" w:customStyle="1" w:styleId="c010165">
    <w:name w:val="c010165"/>
    <w:basedOn w:val="Normal"/>
    <w:rsid w:val="00840D09"/>
    <w:pPr>
      <w:spacing w:before="100" w:beforeAutospacing="1" w:after="100" w:afterAutospacing="1"/>
    </w:pPr>
    <w:rPr>
      <w:sz w:val="24"/>
      <w:szCs w:val="24"/>
    </w:rPr>
  </w:style>
  <w:style w:type="character" w:styleId="Nmerodepgina">
    <w:name w:val="page number"/>
    <w:basedOn w:val="Fontepargpadro"/>
    <w:rsid w:val="00941D46"/>
  </w:style>
  <w:style w:type="character" w:customStyle="1" w:styleId="apple-style-span">
    <w:name w:val="apple-style-span"/>
    <w:basedOn w:val="Fontepargpadro"/>
    <w:rsid w:val="00941D46"/>
  </w:style>
  <w:style w:type="paragraph" w:customStyle="1" w:styleId="Normal1">
    <w:name w:val="Normal1"/>
    <w:basedOn w:val="Normal"/>
    <w:rsid w:val="00941D46"/>
    <w:rPr>
      <w:sz w:val="24"/>
      <w:szCs w:val="24"/>
    </w:rPr>
  </w:style>
  <w:style w:type="paragraph" w:customStyle="1" w:styleId="A140375">
    <w:name w:val="_A140375"/>
    <w:basedOn w:val="Normal"/>
    <w:rsid w:val="00DE7267"/>
    <w:pPr>
      <w:widowControl w:val="0"/>
      <w:tabs>
        <w:tab w:val="left" w:pos="3743"/>
      </w:tabs>
      <w:ind w:left="288" w:firstLine="1871"/>
      <w:jc w:val="both"/>
    </w:pPr>
    <w:rPr>
      <w:sz w:val="24"/>
    </w:rPr>
  </w:style>
  <w:style w:type="paragraph" w:customStyle="1" w:styleId="A2603601">
    <w:name w:val="_A2603601"/>
    <w:basedOn w:val="Normal"/>
    <w:rsid w:val="00DE7267"/>
    <w:pPr>
      <w:widowControl w:val="0"/>
      <w:tabs>
        <w:tab w:val="left" w:pos="3743"/>
      </w:tabs>
      <w:ind w:left="288" w:right="2160" w:firstLine="3600"/>
      <w:jc w:val="both"/>
    </w:pPr>
    <w:rPr>
      <w:sz w:val="24"/>
    </w:rPr>
  </w:style>
  <w:style w:type="paragraph" w:customStyle="1" w:styleId="Estilo1">
    <w:name w:val="Estilo1"/>
    <w:basedOn w:val="Normal"/>
    <w:rsid w:val="00841502"/>
    <w:pPr>
      <w:jc w:val="both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3A2A50"/>
  </w:style>
  <w:style w:type="character" w:customStyle="1" w:styleId="v">
    <w:name w:val="v"/>
    <w:basedOn w:val="Fontepargpadro"/>
    <w:rsid w:val="003A2A50"/>
  </w:style>
  <w:style w:type="paragraph" w:styleId="PargrafodaLista">
    <w:name w:val="List Paragraph"/>
    <w:basedOn w:val="Normal"/>
    <w:qFormat/>
    <w:rsid w:val="003A2A50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APTULO">
    <w:name w:val="CAPÍTULO"/>
    <w:rsid w:val="002D32A5"/>
    <w:pPr>
      <w:widowControl w:val="0"/>
      <w:tabs>
        <w:tab w:val="left" w:pos="0"/>
      </w:tabs>
      <w:autoSpaceDE w:val="0"/>
      <w:autoSpaceDN w:val="0"/>
      <w:adjustRightInd w:val="0"/>
      <w:ind w:left="720" w:right="720"/>
      <w:jc w:val="center"/>
    </w:pPr>
    <w:rPr>
      <w:rFonts w:ascii="Arial" w:hAnsi="Arial"/>
      <w:b/>
      <w:bCs/>
      <w:color w:val="000000"/>
    </w:rPr>
  </w:style>
  <w:style w:type="character" w:styleId="HiperlinkVisitado">
    <w:name w:val="FollowedHyperlink"/>
    <w:rsid w:val="002D32A5"/>
    <w:rPr>
      <w:color w:val="800080"/>
      <w:u w:val="single"/>
    </w:rPr>
  </w:style>
  <w:style w:type="character" w:customStyle="1" w:styleId="st1">
    <w:name w:val="st1"/>
    <w:basedOn w:val="Fontepargpadro"/>
    <w:rsid w:val="00F65152"/>
  </w:style>
  <w:style w:type="table" w:styleId="Tabelacomgrade">
    <w:name w:val="Table Grid"/>
    <w:basedOn w:val="Tabelanormal"/>
    <w:rsid w:val="008D0F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stitulo">
    <w:name w:val="Pós titulo"/>
    <w:basedOn w:val="Normal"/>
    <w:rsid w:val="00B50308"/>
    <w:pPr>
      <w:ind w:left="4196"/>
      <w:jc w:val="both"/>
    </w:pPr>
    <w:rPr>
      <w:rFonts w:ascii="Arial" w:hAnsi="Arial"/>
      <w:b/>
      <w:sz w:val="22"/>
      <w:lang w:eastAsia="en-US"/>
    </w:rPr>
  </w:style>
  <w:style w:type="character" w:customStyle="1" w:styleId="subtitulosinternos1">
    <w:name w:val="subtitulosinternos1"/>
    <w:basedOn w:val="Fontepargpadro"/>
    <w:rsid w:val="00B50308"/>
  </w:style>
  <w:style w:type="paragraph" w:customStyle="1" w:styleId="Default">
    <w:name w:val="Default"/>
    <w:rsid w:val="00962FDC"/>
    <w:pPr>
      <w:autoSpaceDE w:val="0"/>
      <w:autoSpaceDN w:val="0"/>
      <w:adjustRightInd w:val="0"/>
    </w:pPr>
    <w:rPr>
      <w:rFonts w:ascii="Courier New" w:hAnsi="Courier New" w:cs="Courier New"/>
      <w:color w:val="000000"/>
      <w:sz w:val="24"/>
      <w:szCs w:val="24"/>
    </w:rPr>
  </w:style>
  <w:style w:type="character" w:customStyle="1" w:styleId="CabealhoChar">
    <w:name w:val="Cabeçalho Char"/>
    <w:basedOn w:val="Fontepargpadro"/>
    <w:link w:val="Cabealho"/>
    <w:rsid w:val="00B7649D"/>
  </w:style>
  <w:style w:type="character" w:customStyle="1" w:styleId="RodapChar">
    <w:name w:val="Rodapé Char"/>
    <w:basedOn w:val="Fontepargpadro"/>
    <w:link w:val="Rodap"/>
    <w:uiPriority w:val="99"/>
    <w:rsid w:val="0013110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9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1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1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6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1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diencia.dpu@blumenau.sc.gov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udiencia.dpu@blumenau.sc.gov.br" TargetMode="Externa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3F4264-4768-48DF-86C4-C7A2762F2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1107</Words>
  <Characters>5979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Prefeitura de Blumenau</Company>
  <LinksUpToDate>false</LinksUpToDate>
  <CharactersWithSpaces>7072</CharactersWithSpaces>
  <SharedDoc>false</SharedDoc>
  <HLinks>
    <vt:vector size="18" baseType="variant">
      <vt:variant>
        <vt:i4>6488100</vt:i4>
      </vt:variant>
      <vt:variant>
        <vt:i4>6</vt:i4>
      </vt:variant>
      <vt:variant>
        <vt:i4>0</vt:i4>
      </vt:variant>
      <vt:variant>
        <vt:i4>5</vt:i4>
      </vt:variant>
      <vt:variant>
        <vt:lpwstr>https://forms.gle/nGL3tnbry1X1b3vf6</vt:lpwstr>
      </vt:variant>
      <vt:variant>
        <vt:lpwstr/>
      </vt:variant>
      <vt:variant>
        <vt:i4>6488100</vt:i4>
      </vt:variant>
      <vt:variant>
        <vt:i4>3</vt:i4>
      </vt:variant>
      <vt:variant>
        <vt:i4>0</vt:i4>
      </vt:variant>
      <vt:variant>
        <vt:i4>5</vt:i4>
      </vt:variant>
      <vt:variant>
        <vt:lpwstr>https://forms.gle/nGL3tnbry1X1b3vf6</vt:lpwstr>
      </vt:variant>
      <vt:variant>
        <vt:lpwstr/>
      </vt:variant>
      <vt:variant>
        <vt:i4>5439580</vt:i4>
      </vt:variant>
      <vt:variant>
        <vt:i4>0</vt:i4>
      </vt:variant>
      <vt:variant>
        <vt:i4>0</vt:i4>
      </vt:variant>
      <vt:variant>
        <vt:i4>5</vt:i4>
      </vt:variant>
      <vt:variant>
        <vt:lpwstr>https://youtu.be/jVJJh3LseTs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Juliana Theiss</dc:creator>
  <cp:lastModifiedBy>181110</cp:lastModifiedBy>
  <cp:revision>2</cp:revision>
  <cp:lastPrinted>2025-11-13T19:50:00Z</cp:lastPrinted>
  <dcterms:created xsi:type="dcterms:W3CDTF">2026-02-13T19:40:00Z</dcterms:created>
  <dcterms:modified xsi:type="dcterms:W3CDTF">2026-02-13T19:40:00Z</dcterms:modified>
</cp:coreProperties>
</file>